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505E" w14:textId="77777777" w:rsidR="00287C71" w:rsidRDefault="00287C71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46320989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C85994">
        <w:rPr>
          <w:b/>
          <w:bCs/>
          <w:sz w:val="24"/>
          <w:szCs w:val="24"/>
        </w:rPr>
        <w:t>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Pr="00E04CF0">
        <w:rPr>
          <w:b/>
          <w:bCs/>
          <w:sz w:val="24"/>
          <w:szCs w:val="24"/>
        </w:rPr>
        <w:t xml:space="preserve">pm on Wednesday </w:t>
      </w:r>
      <w:r w:rsidR="002D3468">
        <w:rPr>
          <w:b/>
          <w:bCs/>
          <w:sz w:val="24"/>
          <w:szCs w:val="24"/>
        </w:rPr>
        <w:t>7</w:t>
      </w:r>
      <w:r w:rsidR="002D3468" w:rsidRPr="002D3468">
        <w:rPr>
          <w:b/>
          <w:bCs/>
          <w:sz w:val="24"/>
          <w:szCs w:val="24"/>
          <w:vertAlign w:val="superscript"/>
        </w:rPr>
        <w:t>th</w:t>
      </w:r>
      <w:r w:rsidR="002D3468">
        <w:rPr>
          <w:b/>
          <w:bCs/>
          <w:sz w:val="24"/>
          <w:szCs w:val="24"/>
        </w:rPr>
        <w:t xml:space="preserve"> May</w:t>
      </w:r>
      <w:r w:rsidR="00566ED7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202</w:t>
      </w:r>
      <w:r w:rsidR="00490C00">
        <w:rPr>
          <w:b/>
          <w:bCs/>
          <w:sz w:val="24"/>
          <w:szCs w:val="24"/>
        </w:rPr>
        <w:t>5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020B2A9F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651931">
        <w:rPr>
          <w:sz w:val="24"/>
          <w:szCs w:val="24"/>
        </w:rPr>
        <w:t xml:space="preserve">J Casey, </w:t>
      </w:r>
      <w:r w:rsidR="00DF0273">
        <w:rPr>
          <w:sz w:val="24"/>
          <w:szCs w:val="24"/>
        </w:rPr>
        <w:t xml:space="preserve">T Roll (Vice Chair), </w:t>
      </w:r>
      <w:r w:rsidR="00036CED">
        <w:rPr>
          <w:sz w:val="24"/>
          <w:szCs w:val="24"/>
        </w:rPr>
        <w:t xml:space="preserve">L Spratt, </w:t>
      </w:r>
      <w:r w:rsidR="00F40D5E">
        <w:rPr>
          <w:sz w:val="24"/>
          <w:szCs w:val="24"/>
        </w:rPr>
        <w:t xml:space="preserve">A Sutherland, </w:t>
      </w:r>
      <w:r w:rsidR="00C85994">
        <w:rPr>
          <w:sz w:val="24"/>
          <w:szCs w:val="24"/>
        </w:rPr>
        <w:t>G Woodman</w:t>
      </w:r>
      <w:r w:rsidR="00DF0273">
        <w:rPr>
          <w:sz w:val="24"/>
          <w:szCs w:val="24"/>
        </w:rPr>
        <w:t xml:space="preserve">, J Woodman </w:t>
      </w:r>
      <w:r w:rsidR="00F40D5E">
        <w:rPr>
          <w:sz w:val="24"/>
          <w:szCs w:val="24"/>
        </w:rPr>
        <w:t>and A Wootton</w:t>
      </w:r>
      <w:r w:rsidR="004B00C6">
        <w:rPr>
          <w:sz w:val="24"/>
          <w:szCs w:val="24"/>
        </w:rPr>
        <w:t xml:space="preserve"> 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166D3187" w14:textId="77777777" w:rsidR="00474999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474999">
        <w:rPr>
          <w:sz w:val="24"/>
          <w:szCs w:val="24"/>
        </w:rPr>
        <w:t>L. Lawson – Town Clerk and RFO</w:t>
      </w:r>
    </w:p>
    <w:p w14:paraId="1A412CFC" w14:textId="6FF1EAA0" w:rsidR="00445A51" w:rsidRPr="00E04CF0" w:rsidRDefault="00445A51" w:rsidP="00D22961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="007C442B">
        <w:rPr>
          <w:sz w:val="24"/>
          <w:szCs w:val="24"/>
        </w:rPr>
        <w:t xml:space="preserve">S. Watson – Admin </w:t>
      </w:r>
      <w:r w:rsidR="00092458">
        <w:rPr>
          <w:sz w:val="24"/>
          <w:szCs w:val="24"/>
        </w:rPr>
        <w:t>Assistant</w:t>
      </w:r>
    </w:p>
    <w:p w14:paraId="43AD5994" w14:textId="1D180074" w:rsidR="00D23C3D" w:rsidRPr="00E04CF0" w:rsidRDefault="00D23C3D" w:rsidP="00D22961">
      <w:pPr>
        <w:spacing w:after="27" w:line="259" w:lineRule="auto"/>
        <w:ind w:left="-567" w:right="-448" w:firstLine="0"/>
        <w:jc w:val="both"/>
        <w:rPr>
          <w:sz w:val="24"/>
          <w:szCs w:val="24"/>
        </w:rPr>
      </w:pPr>
    </w:p>
    <w:p w14:paraId="08B162B6" w14:textId="77777777" w:rsidR="00853F87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IN ATTENDANCE</w:t>
      </w:r>
      <w:r w:rsidRPr="00833CB9">
        <w:rPr>
          <w:color w:val="2F5496" w:themeColor="accent1" w:themeShade="BF"/>
          <w:sz w:val="24"/>
          <w:szCs w:val="24"/>
        </w:rPr>
        <w:t>:</w:t>
      </w:r>
      <w:r w:rsidR="00474999" w:rsidRPr="00833CB9">
        <w:rPr>
          <w:color w:val="2F5496" w:themeColor="accent1" w:themeShade="BF"/>
          <w:sz w:val="24"/>
          <w:szCs w:val="24"/>
        </w:rPr>
        <w:t xml:space="preserve"> </w:t>
      </w:r>
      <w:r w:rsidR="00F902B3">
        <w:rPr>
          <w:sz w:val="24"/>
          <w:szCs w:val="24"/>
        </w:rPr>
        <w:t>2 members of the public</w:t>
      </w:r>
    </w:p>
    <w:p w14:paraId="13A75862" w14:textId="43D3F3E0" w:rsidR="00817132" w:rsidRPr="00CF07EB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color w:val="2F5496" w:themeColor="accent1" w:themeShade="BF"/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C</w:t>
      </w:r>
      <w:r w:rsidR="00853F87" w:rsidRPr="00CF07EB">
        <w:rPr>
          <w:b/>
          <w:bCs/>
          <w:color w:val="2F5496" w:themeColor="accent1" w:themeShade="BF"/>
          <w:sz w:val="24"/>
          <w:szCs w:val="24"/>
        </w:rPr>
        <w:t>001</w:t>
      </w:r>
      <w:r w:rsidRPr="00CF07EB">
        <w:rPr>
          <w:b/>
          <w:bCs/>
          <w:color w:val="2F5496" w:themeColor="accent1" w:themeShade="BF"/>
          <w:sz w:val="24"/>
          <w:szCs w:val="24"/>
        </w:rPr>
        <w:t>/</w:t>
      </w:r>
      <w:r w:rsidR="00E74AD6" w:rsidRPr="00CF07EB">
        <w:rPr>
          <w:b/>
          <w:bCs/>
          <w:color w:val="2F5496" w:themeColor="accent1" w:themeShade="BF"/>
          <w:sz w:val="24"/>
          <w:szCs w:val="24"/>
        </w:rPr>
        <w:t>25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853F87" w:rsidRPr="00CF07EB">
        <w:rPr>
          <w:b/>
          <w:bCs/>
          <w:color w:val="2F5496" w:themeColor="accent1" w:themeShade="BF"/>
          <w:sz w:val="24"/>
          <w:szCs w:val="24"/>
        </w:rPr>
        <w:t>ELECTION OF CHAIRMAN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89090CA" w14:textId="123CF509" w:rsidR="00D35B6B" w:rsidRDefault="003D1CDC" w:rsidP="00A42D75">
      <w:pPr>
        <w:ind w:left="-567" w:right="-448" w:firstLine="0"/>
        <w:jc w:val="both"/>
        <w:rPr>
          <w:sz w:val="24"/>
          <w:szCs w:val="24"/>
        </w:rPr>
      </w:pPr>
      <w:bookmarkStart w:id="0" w:name="_Hlk152921826"/>
      <w:r>
        <w:rPr>
          <w:sz w:val="24"/>
          <w:szCs w:val="24"/>
        </w:rPr>
        <w:t xml:space="preserve">The Vice Chair, Cllr T Roll invited nominations for the position of Chairman. </w:t>
      </w:r>
      <w:r w:rsidR="001A4C43">
        <w:rPr>
          <w:sz w:val="24"/>
          <w:szCs w:val="24"/>
        </w:rPr>
        <w:t xml:space="preserve">Two nominations were received, </w:t>
      </w:r>
      <w:r w:rsidR="0097513D">
        <w:rPr>
          <w:sz w:val="24"/>
          <w:szCs w:val="24"/>
        </w:rPr>
        <w:t xml:space="preserve">both </w:t>
      </w:r>
      <w:r w:rsidR="001A4C43">
        <w:rPr>
          <w:sz w:val="24"/>
          <w:szCs w:val="24"/>
        </w:rPr>
        <w:t xml:space="preserve">being proposed, and </w:t>
      </w:r>
      <w:r w:rsidR="0097513D">
        <w:rPr>
          <w:sz w:val="24"/>
          <w:szCs w:val="24"/>
        </w:rPr>
        <w:t xml:space="preserve">both nominations </w:t>
      </w:r>
      <w:r w:rsidR="001A4C43">
        <w:rPr>
          <w:sz w:val="24"/>
          <w:szCs w:val="24"/>
        </w:rPr>
        <w:t>seconded</w:t>
      </w:r>
      <w:r w:rsidR="0097513D">
        <w:rPr>
          <w:sz w:val="24"/>
          <w:szCs w:val="24"/>
        </w:rPr>
        <w:t>. Voting took pla</w:t>
      </w:r>
      <w:r w:rsidR="00755DFF">
        <w:rPr>
          <w:sz w:val="24"/>
          <w:szCs w:val="24"/>
        </w:rPr>
        <w:t>ce.</w:t>
      </w:r>
      <w:r w:rsidR="00451AE8">
        <w:rPr>
          <w:sz w:val="24"/>
          <w:szCs w:val="24"/>
        </w:rPr>
        <w:t xml:space="preserve"> </w:t>
      </w:r>
    </w:p>
    <w:p w14:paraId="42E8ABA9" w14:textId="77777777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</w:p>
    <w:p w14:paraId="455FC37F" w14:textId="6FB11B33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RESOVLED that:</w:t>
      </w:r>
      <w:r w:rsidRPr="00CF07EB">
        <w:rPr>
          <w:color w:val="2F5496" w:themeColor="accent1" w:themeShade="BF"/>
          <w:sz w:val="24"/>
          <w:szCs w:val="24"/>
        </w:rPr>
        <w:t xml:space="preserve"> </w:t>
      </w:r>
      <w:r>
        <w:rPr>
          <w:sz w:val="24"/>
          <w:szCs w:val="24"/>
        </w:rPr>
        <w:t>Councillor Gwen Woodman be elected as Chairman</w:t>
      </w:r>
      <w:r w:rsidR="005057F9">
        <w:rPr>
          <w:sz w:val="24"/>
          <w:szCs w:val="24"/>
        </w:rPr>
        <w:t xml:space="preserve"> for the municipal year. The Chairman signed the declaration of Acceptance of Office Form which was witnessed by the Proper Officer of the Council. </w:t>
      </w:r>
    </w:p>
    <w:bookmarkEnd w:id="0"/>
    <w:p w14:paraId="3F89C26E" w14:textId="77777777" w:rsidR="0004727D" w:rsidRDefault="0004727D" w:rsidP="00A42D75">
      <w:pPr>
        <w:pStyle w:val="Heading1"/>
        <w:ind w:left="0" w:right="-448" w:firstLine="0"/>
        <w:jc w:val="both"/>
        <w:rPr>
          <w:color w:val="auto"/>
          <w:sz w:val="24"/>
          <w:szCs w:val="20"/>
        </w:rPr>
      </w:pPr>
    </w:p>
    <w:p w14:paraId="6AEFE070" w14:textId="4887DF2D" w:rsidR="0004727D" w:rsidRPr="00833CB9" w:rsidRDefault="00FE62FE" w:rsidP="00A42D75">
      <w:pPr>
        <w:pStyle w:val="Heading1"/>
        <w:ind w:left="-567" w:right="-448" w:firstLine="0"/>
        <w:jc w:val="both"/>
        <w:rPr>
          <w:b/>
          <w:bCs/>
          <w:color w:val="2F5496" w:themeColor="accent1" w:themeShade="BF"/>
          <w:sz w:val="24"/>
          <w:szCs w:val="20"/>
        </w:rPr>
      </w:pPr>
      <w:r w:rsidRPr="00833CB9">
        <w:rPr>
          <w:b/>
          <w:bCs/>
          <w:color w:val="2F5496" w:themeColor="accent1" w:themeShade="BF"/>
          <w:sz w:val="24"/>
          <w:szCs w:val="20"/>
        </w:rPr>
        <w:t>C</w:t>
      </w:r>
      <w:r w:rsidR="001F2635">
        <w:rPr>
          <w:b/>
          <w:bCs/>
          <w:color w:val="2F5496" w:themeColor="accent1" w:themeShade="BF"/>
          <w:sz w:val="24"/>
          <w:szCs w:val="20"/>
        </w:rPr>
        <w:t>00</w:t>
      </w:r>
      <w:r w:rsidR="004A3D9C">
        <w:rPr>
          <w:b/>
          <w:bCs/>
          <w:color w:val="2F5496" w:themeColor="accent1" w:themeShade="BF"/>
          <w:sz w:val="24"/>
          <w:szCs w:val="20"/>
        </w:rPr>
        <w:t>2</w:t>
      </w:r>
      <w:r w:rsidRPr="00833CB9">
        <w:rPr>
          <w:b/>
          <w:bCs/>
          <w:color w:val="2F5496" w:themeColor="accent1" w:themeShade="BF"/>
          <w:sz w:val="24"/>
          <w:szCs w:val="20"/>
        </w:rPr>
        <w:t>/2</w:t>
      </w:r>
      <w:r w:rsidR="00E74AD6">
        <w:rPr>
          <w:b/>
          <w:bCs/>
          <w:color w:val="2F5496" w:themeColor="accent1" w:themeShade="BF"/>
          <w:sz w:val="24"/>
          <w:szCs w:val="20"/>
        </w:rPr>
        <w:t>5</w:t>
      </w:r>
      <w:r w:rsidRPr="00833CB9">
        <w:rPr>
          <w:b/>
          <w:bCs/>
          <w:color w:val="2F5496" w:themeColor="accent1" w:themeShade="BF"/>
          <w:sz w:val="24"/>
          <w:szCs w:val="20"/>
        </w:rPr>
        <w:t xml:space="preserve"> </w:t>
      </w:r>
      <w:r w:rsidR="006A13C6">
        <w:rPr>
          <w:b/>
          <w:bCs/>
          <w:color w:val="2F5496" w:themeColor="accent1" w:themeShade="BF"/>
          <w:sz w:val="24"/>
          <w:szCs w:val="20"/>
        </w:rPr>
        <w:t>ELECTION OF VICE CHAIRMAN</w:t>
      </w:r>
    </w:p>
    <w:p w14:paraId="43B0D41F" w14:textId="77777777" w:rsidR="00FC286A" w:rsidRDefault="00041977" w:rsidP="00A42D75">
      <w:pPr>
        <w:pStyle w:val="Heading1"/>
        <w:ind w:left="-567" w:right="-448" w:firstLine="0"/>
        <w:jc w:val="both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 xml:space="preserve">The Chairman invited nomination for the election of Vice-Chairman. </w:t>
      </w:r>
      <w:r w:rsidR="00755DFF">
        <w:rPr>
          <w:color w:val="auto"/>
          <w:sz w:val="24"/>
          <w:szCs w:val="20"/>
        </w:rPr>
        <w:t>One nomination was received, being proposed</w:t>
      </w:r>
      <w:r w:rsidR="00BE4842">
        <w:rPr>
          <w:color w:val="auto"/>
          <w:sz w:val="24"/>
          <w:szCs w:val="20"/>
        </w:rPr>
        <w:t xml:space="preserve">, and seconded that Cllr J Casey be Vice Chaiman. </w:t>
      </w:r>
    </w:p>
    <w:p w14:paraId="66783B70" w14:textId="77777777" w:rsidR="00FC286A" w:rsidRDefault="00FC286A" w:rsidP="00A42D75">
      <w:pPr>
        <w:pStyle w:val="Heading1"/>
        <w:ind w:left="-567" w:right="-448" w:firstLine="0"/>
        <w:jc w:val="both"/>
        <w:rPr>
          <w:color w:val="auto"/>
          <w:sz w:val="24"/>
          <w:szCs w:val="20"/>
        </w:rPr>
      </w:pPr>
    </w:p>
    <w:p w14:paraId="0F00F16F" w14:textId="4E7C191B" w:rsidR="0004727D" w:rsidRDefault="00FC286A" w:rsidP="00A42D75">
      <w:pPr>
        <w:pStyle w:val="Heading1"/>
        <w:ind w:left="-567" w:right="-448" w:firstLine="0"/>
        <w:jc w:val="both"/>
        <w:rPr>
          <w:color w:val="auto"/>
          <w:sz w:val="24"/>
          <w:szCs w:val="20"/>
        </w:rPr>
      </w:pPr>
      <w:r w:rsidRPr="00FC286A">
        <w:rPr>
          <w:b/>
          <w:bCs/>
          <w:color w:val="2F5496" w:themeColor="accent1" w:themeShade="BF"/>
          <w:sz w:val="24"/>
          <w:szCs w:val="20"/>
        </w:rPr>
        <w:t>RESOLVED that:</w:t>
      </w:r>
      <w:r w:rsidRPr="00FC286A">
        <w:rPr>
          <w:color w:val="2F5496" w:themeColor="accent1" w:themeShade="BF"/>
          <w:sz w:val="24"/>
          <w:szCs w:val="20"/>
        </w:rPr>
        <w:t xml:space="preserve"> </w:t>
      </w:r>
      <w:r>
        <w:rPr>
          <w:color w:val="auto"/>
          <w:sz w:val="24"/>
          <w:szCs w:val="20"/>
        </w:rPr>
        <w:t xml:space="preserve">Councillor Jan Casey be elected as Vice-Chairman for the next municipal year. </w:t>
      </w:r>
      <w:r w:rsidR="00041977">
        <w:rPr>
          <w:color w:val="auto"/>
          <w:sz w:val="24"/>
          <w:szCs w:val="20"/>
        </w:rPr>
        <w:t xml:space="preserve"> </w:t>
      </w:r>
    </w:p>
    <w:p w14:paraId="1BBC1A60" w14:textId="77777777" w:rsidR="0004727D" w:rsidRDefault="0004727D" w:rsidP="00A42D75">
      <w:pPr>
        <w:pStyle w:val="Heading1"/>
        <w:ind w:left="-567" w:right="-448" w:firstLine="0"/>
        <w:jc w:val="both"/>
        <w:rPr>
          <w:color w:val="auto"/>
          <w:sz w:val="24"/>
          <w:szCs w:val="20"/>
        </w:rPr>
      </w:pPr>
    </w:p>
    <w:p w14:paraId="0AAFDD0C" w14:textId="66534750" w:rsidR="0004727D" w:rsidRPr="00833CB9" w:rsidRDefault="00DD5A8B" w:rsidP="00A42D75">
      <w:pPr>
        <w:pStyle w:val="Heading1"/>
        <w:ind w:left="-567" w:right="-448" w:firstLine="0"/>
        <w:jc w:val="both"/>
        <w:rPr>
          <w:b/>
          <w:bCs/>
          <w:color w:val="2F5496" w:themeColor="accent1" w:themeShade="BF"/>
          <w:sz w:val="24"/>
          <w:szCs w:val="20"/>
        </w:rPr>
      </w:pPr>
      <w:r w:rsidRPr="00833CB9">
        <w:rPr>
          <w:b/>
          <w:bCs/>
          <w:color w:val="2F5496" w:themeColor="accent1" w:themeShade="BF"/>
          <w:sz w:val="24"/>
          <w:szCs w:val="20"/>
        </w:rPr>
        <w:t>C</w:t>
      </w:r>
      <w:r w:rsidR="00FC286A">
        <w:rPr>
          <w:b/>
          <w:bCs/>
          <w:color w:val="2F5496" w:themeColor="accent1" w:themeShade="BF"/>
          <w:sz w:val="24"/>
          <w:szCs w:val="20"/>
        </w:rPr>
        <w:t>00</w:t>
      </w:r>
      <w:r w:rsidR="004A3D9C">
        <w:rPr>
          <w:b/>
          <w:bCs/>
          <w:color w:val="2F5496" w:themeColor="accent1" w:themeShade="BF"/>
          <w:sz w:val="24"/>
          <w:szCs w:val="20"/>
        </w:rPr>
        <w:t>3</w:t>
      </w:r>
      <w:r w:rsidR="0004727D" w:rsidRPr="00833CB9">
        <w:rPr>
          <w:b/>
          <w:bCs/>
          <w:color w:val="2F5496" w:themeColor="accent1" w:themeShade="BF"/>
          <w:sz w:val="24"/>
          <w:szCs w:val="20"/>
        </w:rPr>
        <w:t>/2</w:t>
      </w:r>
      <w:r w:rsidR="00E74AD6">
        <w:rPr>
          <w:b/>
          <w:bCs/>
          <w:color w:val="2F5496" w:themeColor="accent1" w:themeShade="BF"/>
          <w:sz w:val="24"/>
          <w:szCs w:val="20"/>
        </w:rPr>
        <w:t>5</w:t>
      </w:r>
      <w:r w:rsidR="0004727D" w:rsidRPr="00833CB9">
        <w:rPr>
          <w:b/>
          <w:bCs/>
          <w:color w:val="2F5496" w:themeColor="accent1" w:themeShade="BF"/>
          <w:sz w:val="24"/>
          <w:szCs w:val="20"/>
        </w:rPr>
        <w:t xml:space="preserve"> </w:t>
      </w:r>
      <w:r w:rsidR="00FC286A">
        <w:rPr>
          <w:b/>
          <w:bCs/>
          <w:color w:val="2F5496" w:themeColor="accent1" w:themeShade="BF"/>
          <w:sz w:val="24"/>
          <w:szCs w:val="20"/>
        </w:rPr>
        <w:t>APOLOGIES FOR ABSENCE</w:t>
      </w:r>
    </w:p>
    <w:p w14:paraId="5F5DE1EE" w14:textId="149A9FF0" w:rsidR="00907029" w:rsidRPr="00907029" w:rsidRDefault="0070300E" w:rsidP="00A42D75">
      <w:pPr>
        <w:pStyle w:val="Heading1"/>
        <w:ind w:left="-567" w:right="-448" w:firstLine="0"/>
        <w:jc w:val="both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None</w:t>
      </w:r>
    </w:p>
    <w:p w14:paraId="44BD650B" w14:textId="77777777" w:rsidR="00CB234A" w:rsidRPr="00E04CF0" w:rsidRDefault="00CB234A" w:rsidP="0070300E">
      <w:pPr>
        <w:spacing w:after="44" w:line="259" w:lineRule="auto"/>
        <w:ind w:left="0" w:right="448" w:firstLine="0"/>
        <w:jc w:val="both"/>
        <w:rPr>
          <w:sz w:val="24"/>
          <w:szCs w:val="24"/>
        </w:rPr>
      </w:pPr>
      <w:bookmarkStart w:id="1" w:name="_Hlk147512952"/>
    </w:p>
    <w:p w14:paraId="3E79F841" w14:textId="68ED1BB9" w:rsidR="001930A8" w:rsidRDefault="00CB234A" w:rsidP="00A42D75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C</w:t>
      </w:r>
      <w:r w:rsidR="0070300E">
        <w:rPr>
          <w:b/>
          <w:bCs/>
          <w:color w:val="2F5496" w:themeColor="accent1" w:themeShade="BF"/>
          <w:sz w:val="24"/>
          <w:szCs w:val="24"/>
        </w:rPr>
        <w:t>00</w:t>
      </w:r>
      <w:r w:rsidR="004A3D9C">
        <w:rPr>
          <w:b/>
          <w:bCs/>
          <w:color w:val="2F5496" w:themeColor="accent1" w:themeShade="BF"/>
          <w:sz w:val="24"/>
          <w:szCs w:val="24"/>
        </w:rPr>
        <w:t>4</w:t>
      </w:r>
      <w:r w:rsidRPr="00833CB9">
        <w:rPr>
          <w:b/>
          <w:bCs/>
          <w:color w:val="2F5496" w:themeColor="accent1" w:themeShade="BF"/>
          <w:sz w:val="24"/>
          <w:szCs w:val="24"/>
        </w:rPr>
        <w:t>/2</w:t>
      </w:r>
      <w:r w:rsidR="00E74AD6">
        <w:rPr>
          <w:b/>
          <w:bCs/>
          <w:color w:val="2F5496" w:themeColor="accent1" w:themeShade="BF"/>
          <w:sz w:val="24"/>
          <w:szCs w:val="24"/>
        </w:rPr>
        <w:t>5</w:t>
      </w:r>
      <w:r w:rsidRPr="00833CB9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017EDE">
        <w:rPr>
          <w:b/>
          <w:bCs/>
          <w:color w:val="2F5496" w:themeColor="accent1" w:themeShade="BF"/>
          <w:sz w:val="24"/>
          <w:szCs w:val="24"/>
        </w:rPr>
        <w:t>DECLARATIONS OF INTERESTS FROM MEMBERS</w:t>
      </w:r>
    </w:p>
    <w:bookmarkEnd w:id="1"/>
    <w:p w14:paraId="0D1D125C" w14:textId="7EB9B1F4" w:rsidR="00887EE1" w:rsidRDefault="00017EDE" w:rsidP="00887EE1">
      <w:pPr>
        <w:spacing w:after="0" w:line="259" w:lineRule="auto"/>
        <w:ind w:left="-567" w:right="-448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 interests declared. Chairman reminded all in attendance to ensure </w:t>
      </w:r>
      <w:r w:rsidR="00325D38">
        <w:rPr>
          <w:color w:val="auto"/>
          <w:sz w:val="24"/>
          <w:szCs w:val="24"/>
        </w:rPr>
        <w:t xml:space="preserve">members to review their forms online at NCC to ensure they are current and up to date. </w:t>
      </w:r>
    </w:p>
    <w:p w14:paraId="7AFC7C2F" w14:textId="77777777" w:rsidR="00325D38" w:rsidRDefault="00325D38" w:rsidP="00887EE1">
      <w:pPr>
        <w:spacing w:after="0" w:line="259" w:lineRule="auto"/>
        <w:ind w:left="-567" w:right="-448" w:firstLine="0"/>
        <w:jc w:val="both"/>
        <w:rPr>
          <w:color w:val="auto"/>
          <w:sz w:val="24"/>
          <w:szCs w:val="24"/>
        </w:rPr>
      </w:pPr>
    </w:p>
    <w:p w14:paraId="787C29B6" w14:textId="5F9D6102" w:rsidR="00887EE1" w:rsidRDefault="00902C5B" w:rsidP="00887EE1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C</w:t>
      </w:r>
      <w:r w:rsidR="00325D38">
        <w:rPr>
          <w:b/>
          <w:bCs/>
          <w:color w:val="2F5496" w:themeColor="accent1" w:themeShade="BF"/>
          <w:sz w:val="24"/>
          <w:szCs w:val="24"/>
        </w:rPr>
        <w:t>00</w:t>
      </w:r>
      <w:r w:rsidR="004A3D9C">
        <w:rPr>
          <w:b/>
          <w:bCs/>
          <w:color w:val="2F5496" w:themeColor="accent1" w:themeShade="BF"/>
          <w:sz w:val="24"/>
          <w:szCs w:val="24"/>
        </w:rPr>
        <w:t>5</w:t>
      </w:r>
      <w:r w:rsidRPr="00833CB9">
        <w:rPr>
          <w:b/>
          <w:bCs/>
          <w:color w:val="2F5496" w:themeColor="accent1" w:themeShade="BF"/>
          <w:sz w:val="24"/>
          <w:szCs w:val="24"/>
        </w:rPr>
        <w:t>/2</w:t>
      </w:r>
      <w:r w:rsidR="00E74AD6">
        <w:rPr>
          <w:b/>
          <w:bCs/>
          <w:color w:val="2F5496" w:themeColor="accent1" w:themeShade="BF"/>
          <w:sz w:val="24"/>
          <w:szCs w:val="24"/>
        </w:rPr>
        <w:t>5</w:t>
      </w:r>
      <w:r w:rsidRPr="00833CB9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91084A">
        <w:rPr>
          <w:b/>
          <w:bCs/>
          <w:color w:val="2F5496" w:themeColor="accent1" w:themeShade="BF"/>
          <w:sz w:val="24"/>
          <w:szCs w:val="24"/>
        </w:rPr>
        <w:t>MINUTES OF PREVIOUS MEETING OF THE COUNCIL</w:t>
      </w:r>
      <w:r w:rsidR="003061A5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0B3D49B" w14:textId="534EFFCD" w:rsidR="00F224E8" w:rsidRPr="00887EE1" w:rsidRDefault="0091084A" w:rsidP="00887EE1">
      <w:pPr>
        <w:spacing w:after="0" w:line="259" w:lineRule="auto"/>
        <w:ind w:left="-567" w:right="-448" w:firstLine="0"/>
        <w:jc w:val="both"/>
        <w:rPr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The Chairman confirmed </w:t>
      </w:r>
      <w:r w:rsidR="00E42E18">
        <w:rPr>
          <w:rFonts w:cs="Calibri"/>
          <w:color w:val="auto"/>
          <w:sz w:val="24"/>
          <w:szCs w:val="24"/>
        </w:rPr>
        <w:t>that all members had received and read the minutes of the Council meeting held on</w:t>
      </w:r>
      <w:r w:rsidR="00DB1CD4">
        <w:rPr>
          <w:rFonts w:cs="Calibri"/>
          <w:color w:val="auto"/>
          <w:sz w:val="24"/>
          <w:szCs w:val="24"/>
        </w:rPr>
        <w:t xml:space="preserve"> 16</w:t>
      </w:r>
      <w:r w:rsidR="00DB1CD4" w:rsidRPr="00DB1CD4">
        <w:rPr>
          <w:rFonts w:cs="Calibri"/>
          <w:color w:val="auto"/>
          <w:sz w:val="24"/>
          <w:szCs w:val="24"/>
          <w:vertAlign w:val="superscript"/>
        </w:rPr>
        <w:t>th</w:t>
      </w:r>
      <w:r w:rsidR="00DB1CD4">
        <w:rPr>
          <w:rFonts w:cs="Calibri"/>
          <w:color w:val="auto"/>
          <w:sz w:val="24"/>
          <w:szCs w:val="24"/>
        </w:rPr>
        <w:t xml:space="preserve"> April 2025</w:t>
      </w:r>
      <w:r w:rsidR="00E42E18">
        <w:rPr>
          <w:rFonts w:cs="Calibri"/>
          <w:color w:val="auto"/>
          <w:sz w:val="24"/>
          <w:szCs w:val="24"/>
        </w:rPr>
        <w:t xml:space="preserve"> which were proposed and seconded for approval. </w:t>
      </w:r>
    </w:p>
    <w:p w14:paraId="65AF631D" w14:textId="5433ED52" w:rsidR="007B6D85" w:rsidRDefault="007B6D85" w:rsidP="00A42D75">
      <w:pPr>
        <w:spacing w:after="0" w:line="276" w:lineRule="auto"/>
        <w:ind w:left="0" w:right="-448" w:firstLine="0"/>
        <w:jc w:val="both"/>
        <w:rPr>
          <w:sz w:val="24"/>
          <w:szCs w:val="24"/>
          <w:lang w:eastAsia="ar-SA"/>
        </w:rPr>
      </w:pPr>
    </w:p>
    <w:p w14:paraId="0062EECC" w14:textId="7B66D5BB" w:rsidR="007A0AD5" w:rsidRPr="00222969" w:rsidRDefault="007B6D85" w:rsidP="00A42D75">
      <w:pPr>
        <w:spacing w:after="0" w:line="276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  <w:lang w:eastAsia="ar-SA"/>
        </w:rPr>
      </w:pPr>
      <w:r w:rsidRPr="00833CB9">
        <w:rPr>
          <w:b/>
          <w:bCs/>
          <w:color w:val="2F5496" w:themeColor="accent1" w:themeShade="BF"/>
          <w:sz w:val="24"/>
          <w:szCs w:val="24"/>
          <w:lang w:eastAsia="ar-SA"/>
        </w:rPr>
        <w:t>RESOLVED that:</w:t>
      </w:r>
      <w:r w:rsidR="00A74BDF"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</w:t>
      </w:r>
      <w:r w:rsidR="000F52B5">
        <w:rPr>
          <w:color w:val="000000" w:themeColor="text1"/>
          <w:sz w:val="24"/>
          <w:szCs w:val="24"/>
          <w:lang w:eastAsia="ar-SA"/>
        </w:rPr>
        <w:t>the minutes of the Ordinary Town Council meeting held on</w:t>
      </w:r>
      <w:r w:rsidR="00DB1CD4">
        <w:rPr>
          <w:color w:val="000000" w:themeColor="text1"/>
          <w:sz w:val="24"/>
          <w:szCs w:val="24"/>
          <w:lang w:eastAsia="ar-SA"/>
        </w:rPr>
        <w:t xml:space="preserve"> 16</w:t>
      </w:r>
      <w:r w:rsidR="00DB1CD4" w:rsidRPr="00DB1CD4">
        <w:rPr>
          <w:color w:val="000000" w:themeColor="text1"/>
          <w:sz w:val="24"/>
          <w:szCs w:val="24"/>
          <w:vertAlign w:val="superscript"/>
          <w:lang w:eastAsia="ar-SA"/>
        </w:rPr>
        <w:t>th</w:t>
      </w:r>
      <w:r w:rsidR="00DB1CD4">
        <w:rPr>
          <w:color w:val="000000" w:themeColor="text1"/>
          <w:sz w:val="24"/>
          <w:szCs w:val="24"/>
          <w:lang w:eastAsia="ar-SA"/>
        </w:rPr>
        <w:t xml:space="preserve"> April 2025</w:t>
      </w:r>
      <w:r w:rsidR="000F52B5">
        <w:rPr>
          <w:color w:val="000000" w:themeColor="text1"/>
          <w:sz w:val="24"/>
          <w:szCs w:val="24"/>
          <w:lang w:eastAsia="ar-SA"/>
        </w:rPr>
        <w:t xml:space="preserve"> be approved and signed by the Chairman of the meeting.</w:t>
      </w:r>
      <w:r w:rsidR="007069B3">
        <w:rPr>
          <w:color w:val="000000" w:themeColor="text1"/>
          <w:sz w:val="24"/>
          <w:szCs w:val="24"/>
          <w:lang w:eastAsia="ar-SA"/>
        </w:rPr>
        <w:t xml:space="preserve"> </w:t>
      </w:r>
      <w:r w:rsidR="00254D8A">
        <w:rPr>
          <w:color w:val="000000" w:themeColor="text1"/>
          <w:sz w:val="24"/>
          <w:szCs w:val="24"/>
          <w:lang w:eastAsia="ar-SA"/>
        </w:rPr>
        <w:t xml:space="preserve"> </w:t>
      </w:r>
      <w:r w:rsidR="00A74BDF" w:rsidRPr="00A74BDF">
        <w:rPr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49E6335E" w14:textId="77777777" w:rsidR="00484FE9" w:rsidRDefault="00484FE9" w:rsidP="002739F4">
      <w:pPr>
        <w:spacing w:after="0" w:line="276" w:lineRule="auto"/>
        <w:ind w:left="0" w:right="-448" w:firstLine="0"/>
        <w:jc w:val="both"/>
        <w:rPr>
          <w:b/>
          <w:bCs/>
          <w:color w:val="2F5496" w:themeColor="accent1" w:themeShade="BF"/>
          <w:sz w:val="24"/>
          <w:szCs w:val="24"/>
          <w:lang w:eastAsia="ar-SA"/>
        </w:rPr>
      </w:pPr>
    </w:p>
    <w:p w14:paraId="590A3023" w14:textId="5CA3FED0" w:rsidR="00297461" w:rsidRDefault="00297461" w:rsidP="00484FE9">
      <w:pPr>
        <w:spacing w:after="0" w:line="276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  <w:lang w:eastAsia="ar-SA"/>
        </w:rPr>
      </w:pPr>
      <w:r w:rsidRPr="00297461">
        <w:rPr>
          <w:b/>
          <w:bCs/>
          <w:color w:val="2F5496" w:themeColor="accent1" w:themeShade="BF"/>
          <w:sz w:val="24"/>
          <w:szCs w:val="24"/>
          <w:lang w:eastAsia="ar-SA"/>
        </w:rPr>
        <w:t>C</w:t>
      </w:r>
      <w:r w:rsidR="00DB1CD4">
        <w:rPr>
          <w:b/>
          <w:bCs/>
          <w:color w:val="2F5496" w:themeColor="accent1" w:themeShade="BF"/>
          <w:sz w:val="24"/>
          <w:szCs w:val="24"/>
          <w:lang w:eastAsia="ar-SA"/>
        </w:rPr>
        <w:t>00</w:t>
      </w:r>
      <w:r w:rsidR="004A3D9C">
        <w:rPr>
          <w:b/>
          <w:bCs/>
          <w:color w:val="2F5496" w:themeColor="accent1" w:themeShade="BF"/>
          <w:sz w:val="24"/>
          <w:szCs w:val="24"/>
          <w:lang w:eastAsia="ar-SA"/>
        </w:rPr>
        <w:t>6</w:t>
      </w:r>
      <w:r w:rsidRPr="00297461">
        <w:rPr>
          <w:b/>
          <w:bCs/>
          <w:color w:val="2F5496" w:themeColor="accent1" w:themeShade="BF"/>
          <w:sz w:val="24"/>
          <w:szCs w:val="24"/>
          <w:lang w:eastAsia="ar-SA"/>
        </w:rPr>
        <w:t>/2</w:t>
      </w:r>
      <w:r w:rsidR="00E74AD6">
        <w:rPr>
          <w:b/>
          <w:bCs/>
          <w:color w:val="2F5496" w:themeColor="accent1" w:themeShade="BF"/>
          <w:sz w:val="24"/>
          <w:szCs w:val="24"/>
          <w:lang w:eastAsia="ar-SA"/>
        </w:rPr>
        <w:t>5</w:t>
      </w:r>
      <w:r w:rsidRPr="00297461"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</w:t>
      </w:r>
      <w:r w:rsidR="00794771">
        <w:rPr>
          <w:b/>
          <w:bCs/>
          <w:color w:val="2F5496" w:themeColor="accent1" w:themeShade="BF"/>
          <w:sz w:val="24"/>
          <w:szCs w:val="24"/>
          <w:lang w:eastAsia="ar-SA"/>
        </w:rPr>
        <w:t>MINUTES OF COMMITTEE MEETINGS</w:t>
      </w:r>
    </w:p>
    <w:p w14:paraId="54E1176D" w14:textId="063F7403" w:rsidR="00794771" w:rsidRPr="00846554" w:rsidRDefault="00794771" w:rsidP="00484FE9">
      <w:pPr>
        <w:spacing w:after="0" w:line="276" w:lineRule="auto"/>
        <w:ind w:left="-567" w:right="-448" w:firstLine="0"/>
        <w:jc w:val="both"/>
        <w:rPr>
          <w:color w:val="000000" w:themeColor="text1"/>
          <w:sz w:val="24"/>
          <w:szCs w:val="24"/>
          <w:lang w:eastAsia="ar-SA"/>
        </w:rPr>
      </w:pPr>
      <w:r w:rsidRPr="00846554">
        <w:rPr>
          <w:color w:val="000000" w:themeColor="text1"/>
          <w:sz w:val="24"/>
          <w:szCs w:val="24"/>
          <w:lang w:eastAsia="ar-SA"/>
        </w:rPr>
        <w:t>The Chairman confirmed that all members had received and read the minutes of the Environmental Committee held on 24</w:t>
      </w:r>
      <w:r w:rsidRPr="00846554">
        <w:rPr>
          <w:color w:val="000000" w:themeColor="text1"/>
          <w:sz w:val="24"/>
          <w:szCs w:val="24"/>
          <w:vertAlign w:val="superscript"/>
          <w:lang w:eastAsia="ar-SA"/>
        </w:rPr>
        <w:t>th</w:t>
      </w:r>
      <w:r w:rsidRPr="00846554">
        <w:rPr>
          <w:color w:val="000000" w:themeColor="text1"/>
          <w:sz w:val="24"/>
          <w:szCs w:val="24"/>
          <w:lang w:eastAsia="ar-SA"/>
        </w:rPr>
        <w:t xml:space="preserve"> April 2004</w:t>
      </w:r>
      <w:r w:rsidR="00846554" w:rsidRPr="00846554">
        <w:rPr>
          <w:color w:val="000000" w:themeColor="text1"/>
          <w:sz w:val="24"/>
          <w:szCs w:val="24"/>
          <w:lang w:eastAsia="ar-SA"/>
        </w:rPr>
        <w:t xml:space="preserve">. </w:t>
      </w:r>
    </w:p>
    <w:p w14:paraId="3039E062" w14:textId="77777777" w:rsidR="00846554" w:rsidRDefault="00846554" w:rsidP="00484FE9">
      <w:pPr>
        <w:spacing w:after="0" w:line="276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  <w:lang w:eastAsia="ar-SA"/>
        </w:rPr>
      </w:pPr>
    </w:p>
    <w:p w14:paraId="3EBECE55" w14:textId="5F0DCA2D" w:rsidR="00846554" w:rsidRPr="00846554" w:rsidRDefault="00846554" w:rsidP="00484FE9">
      <w:pPr>
        <w:spacing w:after="0" w:line="276" w:lineRule="auto"/>
        <w:ind w:left="-567" w:right="-448" w:firstLine="0"/>
        <w:jc w:val="both"/>
        <w:rPr>
          <w:color w:val="000000" w:themeColor="text1"/>
          <w:sz w:val="24"/>
          <w:szCs w:val="24"/>
          <w:lang w:eastAsia="ar-SA"/>
        </w:rPr>
      </w:pPr>
      <w:r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RESOLVED that: </w:t>
      </w:r>
      <w:r w:rsidRPr="00846554">
        <w:rPr>
          <w:color w:val="000000" w:themeColor="text1"/>
          <w:sz w:val="24"/>
          <w:szCs w:val="24"/>
          <w:lang w:eastAsia="ar-SA"/>
        </w:rPr>
        <w:t xml:space="preserve">the minutes of the Environmental Committee meeting be received for information. </w:t>
      </w:r>
    </w:p>
    <w:p w14:paraId="4E59234D" w14:textId="77777777" w:rsidR="00887EE1" w:rsidRDefault="00887EE1" w:rsidP="00887EE1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11271043" w14:textId="77777777" w:rsidR="00112391" w:rsidRDefault="00112391" w:rsidP="00887EE1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3E589B8B" w14:textId="0054BFFC" w:rsidR="00F368C4" w:rsidRDefault="00854F06" w:rsidP="00320C63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112391">
        <w:rPr>
          <w:b/>
          <w:bCs/>
          <w:color w:val="2F5496" w:themeColor="accent1" w:themeShade="BF"/>
          <w:sz w:val="24"/>
          <w:szCs w:val="24"/>
        </w:rPr>
        <w:lastRenderedPageBreak/>
        <w:t>C007/25 REVIEW OF MEETING TIMES</w:t>
      </w:r>
    </w:p>
    <w:p w14:paraId="48D66153" w14:textId="493C1F85" w:rsidR="00112391" w:rsidRPr="00E2439A" w:rsidRDefault="00112391" w:rsidP="00320C63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E2439A">
        <w:rPr>
          <w:color w:val="000000" w:themeColor="text1"/>
          <w:sz w:val="24"/>
          <w:szCs w:val="24"/>
        </w:rPr>
        <w:t>The Chairman informed members that it was agreed previously to review the meeting times</w:t>
      </w:r>
      <w:r w:rsidR="006E3628" w:rsidRPr="00E2439A">
        <w:rPr>
          <w:color w:val="000000" w:themeColor="text1"/>
          <w:sz w:val="24"/>
          <w:szCs w:val="24"/>
        </w:rPr>
        <w:t xml:space="preserve"> going forward. </w:t>
      </w:r>
    </w:p>
    <w:p w14:paraId="57DFA4E9" w14:textId="77777777" w:rsidR="006E3628" w:rsidRDefault="006E3628" w:rsidP="00320C63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17B568BC" w14:textId="633FC8F6" w:rsidR="003564BF" w:rsidRDefault="006E3628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RESOLVED that: </w:t>
      </w:r>
      <w:r w:rsidRPr="00E2439A">
        <w:rPr>
          <w:color w:val="000000" w:themeColor="text1"/>
          <w:sz w:val="24"/>
          <w:szCs w:val="24"/>
        </w:rPr>
        <w:t xml:space="preserve">Members agreed to the current start times of 18:30. </w:t>
      </w:r>
      <w:r w:rsidR="00E2439A" w:rsidRPr="00E2439A">
        <w:rPr>
          <w:color w:val="000000" w:themeColor="text1"/>
          <w:sz w:val="24"/>
          <w:szCs w:val="24"/>
        </w:rPr>
        <w:t>No further reviews are required unless requested.</w:t>
      </w:r>
      <w:r w:rsidR="00E2439A" w:rsidRPr="00E2439A">
        <w:rPr>
          <w:b/>
          <w:bCs/>
          <w:color w:val="000000" w:themeColor="text1"/>
          <w:sz w:val="24"/>
          <w:szCs w:val="24"/>
        </w:rPr>
        <w:t xml:space="preserve"> </w:t>
      </w:r>
    </w:p>
    <w:p w14:paraId="1985E05E" w14:textId="77777777" w:rsidR="00E2439A" w:rsidRDefault="00E2439A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7051F85A" w14:textId="5E036154" w:rsidR="00E2439A" w:rsidRDefault="00DF2A67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C008/25 BANKING ARRANGEMENTS AND SIGNATORIES 2025-2026</w:t>
      </w:r>
    </w:p>
    <w:p w14:paraId="1B11C172" w14:textId="3743C2AD" w:rsidR="00583038" w:rsidRPr="007A6B87" w:rsidRDefault="00583038" w:rsidP="00E2439A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7A6B87">
        <w:rPr>
          <w:color w:val="000000" w:themeColor="text1"/>
          <w:sz w:val="24"/>
          <w:szCs w:val="24"/>
        </w:rPr>
        <w:t>The Chairman confirmed that all members had received and read the Town Clerk Report, noting the recommendation to the continuance of the current signatories</w:t>
      </w:r>
      <w:r w:rsidR="007A6B87" w:rsidRPr="007A6B87">
        <w:rPr>
          <w:color w:val="000000" w:themeColor="text1"/>
          <w:sz w:val="24"/>
          <w:szCs w:val="24"/>
        </w:rPr>
        <w:t xml:space="preserve"> and additional signatory if required. </w:t>
      </w:r>
    </w:p>
    <w:p w14:paraId="69981E14" w14:textId="77777777" w:rsidR="00DF2A67" w:rsidRDefault="00DF2A67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6105FD81" w14:textId="69678F16" w:rsidR="007A6B87" w:rsidRDefault="007A6B87" w:rsidP="00E2439A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RESOLVED that: </w:t>
      </w:r>
      <w:r w:rsidR="00C33B54" w:rsidRPr="00403EB2">
        <w:rPr>
          <w:color w:val="000000" w:themeColor="text1"/>
          <w:sz w:val="24"/>
          <w:szCs w:val="24"/>
        </w:rPr>
        <w:t xml:space="preserve">Members agreed to the continuance of current </w:t>
      </w:r>
      <w:r w:rsidR="00403EB2" w:rsidRPr="00403EB2">
        <w:rPr>
          <w:color w:val="000000" w:themeColor="text1"/>
          <w:sz w:val="24"/>
          <w:szCs w:val="24"/>
        </w:rPr>
        <w:t>signatories;</w:t>
      </w:r>
      <w:r w:rsidR="00C33B54" w:rsidRPr="00403EB2">
        <w:rPr>
          <w:color w:val="000000" w:themeColor="text1"/>
          <w:sz w:val="24"/>
          <w:szCs w:val="24"/>
        </w:rPr>
        <w:t xml:space="preserve"> the Town Clerk will look to add </w:t>
      </w:r>
      <w:r w:rsidR="00403EB2" w:rsidRPr="00403EB2">
        <w:rPr>
          <w:color w:val="000000" w:themeColor="text1"/>
          <w:sz w:val="24"/>
          <w:szCs w:val="24"/>
        </w:rPr>
        <w:t xml:space="preserve">Admin Assistant to the system. </w:t>
      </w:r>
    </w:p>
    <w:p w14:paraId="3EB5062E" w14:textId="77777777" w:rsidR="00403EB2" w:rsidRDefault="00403EB2" w:rsidP="00E2439A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38F82714" w14:textId="55D414E9" w:rsidR="00403EB2" w:rsidRPr="00575CA2" w:rsidRDefault="00403EB2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575CA2">
        <w:rPr>
          <w:b/>
          <w:bCs/>
          <w:color w:val="2F5496" w:themeColor="accent1" w:themeShade="BF"/>
          <w:sz w:val="24"/>
          <w:szCs w:val="24"/>
        </w:rPr>
        <w:t>C009/25 FINANCE AND GOVERNANCE MATTERS</w:t>
      </w:r>
    </w:p>
    <w:p w14:paraId="4B28E0C2" w14:textId="77777777" w:rsidR="00224EA2" w:rsidRPr="00575CA2" w:rsidRDefault="00CF6739" w:rsidP="00E2439A">
      <w:pPr>
        <w:spacing w:after="0" w:line="259" w:lineRule="auto"/>
        <w:ind w:left="-567" w:right="-448" w:firstLine="0"/>
        <w:jc w:val="both"/>
        <w:rPr>
          <w:b/>
          <w:bCs/>
          <w:color w:val="000000" w:themeColor="text1"/>
          <w:sz w:val="24"/>
          <w:szCs w:val="24"/>
        </w:rPr>
      </w:pPr>
      <w:r w:rsidRPr="00575CA2">
        <w:rPr>
          <w:b/>
          <w:bCs/>
          <w:color w:val="000000" w:themeColor="text1"/>
          <w:sz w:val="24"/>
          <w:szCs w:val="24"/>
        </w:rPr>
        <w:t>9.1</w:t>
      </w:r>
      <w:r w:rsidRPr="00575CA2">
        <w:rPr>
          <w:b/>
          <w:bCs/>
          <w:color w:val="000000" w:themeColor="text1"/>
          <w:sz w:val="24"/>
          <w:szCs w:val="24"/>
        </w:rPr>
        <w:tab/>
      </w:r>
      <w:r w:rsidR="00224EA2" w:rsidRPr="00575CA2">
        <w:rPr>
          <w:b/>
          <w:bCs/>
          <w:color w:val="000000" w:themeColor="text1"/>
          <w:sz w:val="24"/>
          <w:szCs w:val="24"/>
        </w:rPr>
        <w:t>Receive Asset Register for March 2025</w:t>
      </w:r>
    </w:p>
    <w:p w14:paraId="45E830E7" w14:textId="75FAD168" w:rsidR="00B707D3" w:rsidRDefault="008E2D34" w:rsidP="00575CA2">
      <w:pPr>
        <w:spacing w:after="0" w:line="259" w:lineRule="auto"/>
        <w:ind w:left="0" w:right="-448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Chairman informed members that the Asset Register is required to be up to date on 31</w:t>
      </w:r>
      <w:r w:rsidRPr="008E2D34">
        <w:rPr>
          <w:color w:val="000000" w:themeColor="text1"/>
          <w:sz w:val="24"/>
          <w:szCs w:val="24"/>
          <w:vertAlign w:val="superscript"/>
        </w:rPr>
        <w:t>st</w:t>
      </w:r>
      <w:r>
        <w:rPr>
          <w:color w:val="000000" w:themeColor="text1"/>
          <w:sz w:val="24"/>
          <w:szCs w:val="24"/>
        </w:rPr>
        <w:t xml:space="preserve"> March and include all acquisition and disposal transactions recorded in the cashbook</w:t>
      </w:r>
      <w:r w:rsidR="0045199E">
        <w:rPr>
          <w:color w:val="000000" w:themeColor="text1"/>
          <w:sz w:val="24"/>
          <w:szCs w:val="24"/>
        </w:rPr>
        <w:t xml:space="preserve"> during the year. The Asset Register is up to date, noting that Central Park addition in 2023-2024 will be added as a disposal once removed following damage for 2025-2026. </w:t>
      </w:r>
      <w:r w:rsidR="009503D1">
        <w:rPr>
          <w:color w:val="000000" w:themeColor="text1"/>
          <w:sz w:val="24"/>
          <w:szCs w:val="24"/>
        </w:rPr>
        <w:t>The Town Clerk presented the Asset Register to 31</w:t>
      </w:r>
      <w:r w:rsidR="009503D1" w:rsidRPr="009503D1">
        <w:rPr>
          <w:color w:val="000000" w:themeColor="text1"/>
          <w:sz w:val="24"/>
          <w:szCs w:val="24"/>
          <w:vertAlign w:val="superscript"/>
        </w:rPr>
        <w:t>st</w:t>
      </w:r>
      <w:r w:rsidR="009503D1">
        <w:rPr>
          <w:color w:val="000000" w:themeColor="text1"/>
          <w:sz w:val="24"/>
          <w:szCs w:val="24"/>
        </w:rPr>
        <w:t xml:space="preserve"> March</w:t>
      </w:r>
      <w:r w:rsidR="00B707D3">
        <w:rPr>
          <w:color w:val="000000" w:themeColor="text1"/>
          <w:sz w:val="24"/>
          <w:szCs w:val="24"/>
        </w:rPr>
        <w:t xml:space="preserve">. </w:t>
      </w:r>
      <w:r w:rsidR="00A62D71">
        <w:rPr>
          <w:color w:val="000000" w:themeColor="text1"/>
          <w:sz w:val="24"/>
          <w:szCs w:val="24"/>
        </w:rPr>
        <w:t xml:space="preserve">The Town Clerk informed Members that the Central </w:t>
      </w:r>
      <w:r w:rsidR="00016179">
        <w:rPr>
          <w:color w:val="000000" w:themeColor="text1"/>
          <w:sz w:val="24"/>
          <w:szCs w:val="24"/>
        </w:rPr>
        <w:t xml:space="preserve">Park play area </w:t>
      </w:r>
      <w:r w:rsidR="001040FF">
        <w:rPr>
          <w:color w:val="000000" w:themeColor="text1"/>
          <w:sz w:val="24"/>
          <w:szCs w:val="24"/>
        </w:rPr>
        <w:t xml:space="preserve">alternative </w:t>
      </w:r>
      <w:r w:rsidR="00016179">
        <w:rPr>
          <w:color w:val="000000" w:themeColor="text1"/>
          <w:sz w:val="24"/>
          <w:szCs w:val="24"/>
        </w:rPr>
        <w:t xml:space="preserve">quote </w:t>
      </w:r>
      <w:r w:rsidR="003E6510">
        <w:rPr>
          <w:color w:val="000000" w:themeColor="text1"/>
          <w:sz w:val="24"/>
          <w:szCs w:val="24"/>
        </w:rPr>
        <w:t xml:space="preserve">was not received until </w:t>
      </w:r>
      <w:r w:rsidR="00BA350E">
        <w:rPr>
          <w:color w:val="000000" w:themeColor="text1"/>
          <w:sz w:val="24"/>
          <w:szCs w:val="24"/>
        </w:rPr>
        <w:t xml:space="preserve">after the agenda went out and informed Members that the quote </w:t>
      </w:r>
      <w:r w:rsidR="00016179">
        <w:rPr>
          <w:color w:val="000000" w:themeColor="text1"/>
          <w:sz w:val="24"/>
          <w:szCs w:val="24"/>
        </w:rPr>
        <w:t>requested was £</w:t>
      </w:r>
      <w:r w:rsidR="00C73DA7">
        <w:rPr>
          <w:color w:val="000000" w:themeColor="text1"/>
          <w:sz w:val="24"/>
          <w:szCs w:val="24"/>
        </w:rPr>
        <w:t>5905</w:t>
      </w:r>
      <w:r w:rsidR="001040FF">
        <w:rPr>
          <w:color w:val="000000" w:themeColor="text1"/>
          <w:sz w:val="24"/>
          <w:szCs w:val="24"/>
        </w:rPr>
        <w:t xml:space="preserve"> +VAT. </w:t>
      </w:r>
    </w:p>
    <w:p w14:paraId="185E459B" w14:textId="77777777" w:rsidR="00B707D3" w:rsidRDefault="00B707D3" w:rsidP="00B707D3">
      <w:pPr>
        <w:spacing w:after="0" w:line="259" w:lineRule="auto"/>
        <w:ind w:left="-567" w:right="-448" w:firstLine="567"/>
        <w:jc w:val="both"/>
        <w:rPr>
          <w:color w:val="000000" w:themeColor="text1"/>
          <w:sz w:val="24"/>
          <w:szCs w:val="24"/>
        </w:rPr>
      </w:pPr>
    </w:p>
    <w:p w14:paraId="04A87C2F" w14:textId="69BDBA79" w:rsidR="00B707D3" w:rsidRDefault="00B707D3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575CA2">
        <w:rPr>
          <w:b/>
          <w:bCs/>
          <w:color w:val="2F5496" w:themeColor="accent1" w:themeShade="BF"/>
          <w:sz w:val="24"/>
          <w:szCs w:val="24"/>
        </w:rPr>
        <w:t>RESOLVED that:</w:t>
      </w:r>
      <w:r w:rsidRPr="00575CA2">
        <w:rPr>
          <w:color w:val="2F5496" w:themeColor="accent1" w:themeShade="BF"/>
          <w:sz w:val="24"/>
          <w:szCs w:val="24"/>
        </w:rPr>
        <w:t xml:space="preserve"> </w:t>
      </w:r>
      <w:r w:rsidR="002717AA">
        <w:rPr>
          <w:color w:val="000000" w:themeColor="text1"/>
          <w:sz w:val="24"/>
          <w:szCs w:val="24"/>
        </w:rPr>
        <w:t>the Council receive the Asset Register</w:t>
      </w:r>
      <w:r w:rsidR="00575CA2">
        <w:rPr>
          <w:color w:val="000000" w:themeColor="text1"/>
          <w:sz w:val="24"/>
          <w:szCs w:val="24"/>
        </w:rPr>
        <w:t>, noting the potential disposal for 2025-26</w:t>
      </w:r>
      <w:r w:rsidR="001040FF">
        <w:rPr>
          <w:color w:val="000000" w:themeColor="text1"/>
          <w:sz w:val="24"/>
          <w:szCs w:val="24"/>
        </w:rPr>
        <w:t xml:space="preserve"> and all agreed to </w:t>
      </w:r>
      <w:r w:rsidR="00A027B9">
        <w:rPr>
          <w:color w:val="000000" w:themeColor="text1"/>
          <w:sz w:val="24"/>
          <w:szCs w:val="24"/>
        </w:rPr>
        <w:t>proceed with quote received</w:t>
      </w:r>
      <w:r w:rsidR="004E1FD0">
        <w:rPr>
          <w:color w:val="000000" w:themeColor="text1"/>
          <w:sz w:val="24"/>
          <w:szCs w:val="24"/>
        </w:rPr>
        <w:t xml:space="preserve"> for work at Central Play area</w:t>
      </w:r>
      <w:r w:rsidR="00A027B9">
        <w:rPr>
          <w:color w:val="000000" w:themeColor="text1"/>
          <w:sz w:val="24"/>
          <w:szCs w:val="24"/>
        </w:rPr>
        <w:t xml:space="preserve">. </w:t>
      </w:r>
    </w:p>
    <w:p w14:paraId="7E3AAE9D" w14:textId="77777777" w:rsidR="00575CA2" w:rsidRDefault="00575CA2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22D3EB95" w14:textId="2E81599E" w:rsidR="00575CA2" w:rsidRPr="00FF0FE2" w:rsidRDefault="00575CA2" w:rsidP="00575CA2">
      <w:pPr>
        <w:spacing w:after="0" w:line="259" w:lineRule="auto"/>
        <w:ind w:left="-567" w:right="-448" w:firstLine="0"/>
        <w:jc w:val="both"/>
        <w:rPr>
          <w:b/>
          <w:bCs/>
          <w:color w:val="000000" w:themeColor="text1"/>
          <w:sz w:val="24"/>
          <w:szCs w:val="24"/>
        </w:rPr>
      </w:pPr>
      <w:r w:rsidRPr="00FF0FE2">
        <w:rPr>
          <w:b/>
          <w:bCs/>
          <w:color w:val="000000" w:themeColor="text1"/>
          <w:sz w:val="24"/>
          <w:szCs w:val="24"/>
        </w:rPr>
        <w:t>9.2</w:t>
      </w:r>
      <w:r w:rsidRPr="00FF0FE2">
        <w:rPr>
          <w:b/>
          <w:bCs/>
          <w:color w:val="000000" w:themeColor="text1"/>
          <w:sz w:val="24"/>
          <w:szCs w:val="24"/>
        </w:rPr>
        <w:tab/>
      </w:r>
      <w:r w:rsidR="005C249C" w:rsidRPr="00FF0FE2">
        <w:rPr>
          <w:b/>
          <w:bCs/>
          <w:color w:val="000000" w:themeColor="text1"/>
          <w:sz w:val="24"/>
          <w:szCs w:val="24"/>
        </w:rPr>
        <w:t xml:space="preserve">Approve </w:t>
      </w:r>
      <w:r w:rsidR="00F565E4" w:rsidRPr="00FF0FE2">
        <w:rPr>
          <w:b/>
          <w:bCs/>
          <w:color w:val="000000" w:themeColor="text1"/>
          <w:sz w:val="24"/>
          <w:szCs w:val="24"/>
        </w:rPr>
        <w:t>the Risk Management Scheme for</w:t>
      </w:r>
      <w:r w:rsidR="005C249C" w:rsidRPr="00FF0FE2">
        <w:rPr>
          <w:b/>
          <w:bCs/>
          <w:color w:val="000000" w:themeColor="text1"/>
          <w:sz w:val="24"/>
          <w:szCs w:val="24"/>
        </w:rPr>
        <w:t xml:space="preserve"> 2025</w:t>
      </w:r>
      <w:r w:rsidR="00F565E4" w:rsidRPr="00FF0FE2">
        <w:rPr>
          <w:b/>
          <w:bCs/>
          <w:color w:val="000000" w:themeColor="text1"/>
          <w:sz w:val="24"/>
          <w:szCs w:val="24"/>
        </w:rPr>
        <w:t>-2026</w:t>
      </w:r>
    </w:p>
    <w:p w14:paraId="49A9645D" w14:textId="1001E243" w:rsidR="00F565E4" w:rsidRDefault="00A65900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The </w:t>
      </w:r>
      <w:r w:rsidR="008C14F4">
        <w:rPr>
          <w:color w:val="000000" w:themeColor="text1"/>
          <w:sz w:val="24"/>
          <w:szCs w:val="24"/>
        </w:rPr>
        <w:t xml:space="preserve">Clerk presented the Risk </w:t>
      </w:r>
      <w:r w:rsidR="00FF0FE2">
        <w:rPr>
          <w:color w:val="000000" w:themeColor="text1"/>
          <w:sz w:val="24"/>
          <w:szCs w:val="24"/>
        </w:rPr>
        <w:t>Management</w:t>
      </w:r>
      <w:r w:rsidR="008C14F4">
        <w:rPr>
          <w:color w:val="000000" w:themeColor="text1"/>
          <w:sz w:val="24"/>
          <w:szCs w:val="24"/>
        </w:rPr>
        <w:t xml:space="preserve"> Scheme for 2025-2026</w:t>
      </w:r>
      <w:r w:rsidR="00FF0FE2">
        <w:rPr>
          <w:color w:val="000000" w:themeColor="text1"/>
          <w:sz w:val="24"/>
          <w:szCs w:val="24"/>
        </w:rPr>
        <w:t xml:space="preserve">, noting the additions. </w:t>
      </w:r>
    </w:p>
    <w:p w14:paraId="6804A53F" w14:textId="77777777" w:rsidR="00FF0FE2" w:rsidRDefault="00FF0FE2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7B12226C" w14:textId="608C604F" w:rsidR="00FF0FE2" w:rsidRDefault="00FF0FE2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FF0FE2">
        <w:rPr>
          <w:b/>
          <w:bCs/>
          <w:color w:val="2F5496" w:themeColor="accent1" w:themeShade="BF"/>
          <w:sz w:val="24"/>
          <w:szCs w:val="24"/>
        </w:rPr>
        <w:t>RESOLVED that:</w:t>
      </w:r>
      <w:r w:rsidRPr="00FF0FE2">
        <w:rPr>
          <w:color w:val="2F5496" w:themeColor="accent1" w:themeShade="BF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the scheme be agreed. </w:t>
      </w:r>
    </w:p>
    <w:p w14:paraId="3397D306" w14:textId="77777777" w:rsidR="00FF0FE2" w:rsidRDefault="00FF0FE2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7CA81D98" w14:textId="3187398E" w:rsidR="00FF0FE2" w:rsidRPr="00FC5FFE" w:rsidRDefault="00FF0FE2" w:rsidP="00575CA2">
      <w:pPr>
        <w:spacing w:after="0" w:line="259" w:lineRule="auto"/>
        <w:ind w:left="-567" w:right="-448" w:firstLine="0"/>
        <w:jc w:val="both"/>
        <w:rPr>
          <w:b/>
          <w:bCs/>
          <w:color w:val="000000" w:themeColor="text1"/>
          <w:sz w:val="24"/>
          <w:szCs w:val="24"/>
        </w:rPr>
      </w:pPr>
      <w:r w:rsidRPr="00FC5FFE">
        <w:rPr>
          <w:b/>
          <w:bCs/>
          <w:color w:val="000000" w:themeColor="text1"/>
          <w:sz w:val="24"/>
          <w:szCs w:val="24"/>
        </w:rPr>
        <w:t>9.3</w:t>
      </w:r>
      <w:r w:rsidRPr="00FC5FFE">
        <w:rPr>
          <w:b/>
          <w:bCs/>
          <w:color w:val="000000" w:themeColor="text1"/>
          <w:sz w:val="24"/>
          <w:szCs w:val="24"/>
        </w:rPr>
        <w:tab/>
      </w:r>
      <w:r w:rsidR="00607843" w:rsidRPr="00FC5FFE">
        <w:rPr>
          <w:b/>
          <w:bCs/>
          <w:color w:val="000000" w:themeColor="text1"/>
          <w:sz w:val="24"/>
          <w:szCs w:val="24"/>
        </w:rPr>
        <w:t>Approve the Statement of Internal Control March 2025</w:t>
      </w:r>
    </w:p>
    <w:p w14:paraId="4717205B" w14:textId="431851B2" w:rsidR="00607843" w:rsidRDefault="00607843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1375E6">
        <w:rPr>
          <w:color w:val="000000" w:themeColor="text1"/>
          <w:sz w:val="24"/>
          <w:szCs w:val="24"/>
        </w:rPr>
        <w:t>The Clerk presented the Statement of Internal Control for March 2025</w:t>
      </w:r>
    </w:p>
    <w:p w14:paraId="68164418" w14:textId="77777777" w:rsidR="001375E6" w:rsidRDefault="001375E6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478EA3EC" w14:textId="1D22115A" w:rsidR="001375E6" w:rsidRDefault="001375E6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FC5FFE">
        <w:rPr>
          <w:b/>
          <w:bCs/>
          <w:color w:val="2F5496" w:themeColor="accent1" w:themeShade="BF"/>
          <w:sz w:val="24"/>
          <w:szCs w:val="24"/>
        </w:rPr>
        <w:t>RESOLVED that</w:t>
      </w:r>
      <w:r w:rsidR="00FC5FFE" w:rsidRPr="00FC5FFE">
        <w:rPr>
          <w:b/>
          <w:bCs/>
          <w:color w:val="2F5496" w:themeColor="accent1" w:themeShade="BF"/>
          <w:sz w:val="24"/>
          <w:szCs w:val="24"/>
        </w:rPr>
        <w:t>:</w:t>
      </w:r>
      <w:r w:rsidRPr="00FC5FFE">
        <w:rPr>
          <w:color w:val="2F5496" w:themeColor="accent1" w:themeShade="BF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the Statement </w:t>
      </w:r>
      <w:r w:rsidR="00FC5FFE">
        <w:rPr>
          <w:color w:val="000000" w:themeColor="text1"/>
          <w:sz w:val="24"/>
          <w:szCs w:val="24"/>
        </w:rPr>
        <w:t xml:space="preserve">be agreed. </w:t>
      </w:r>
    </w:p>
    <w:p w14:paraId="080AEB6C" w14:textId="77777777" w:rsidR="00DF13CE" w:rsidRDefault="00DF13CE" w:rsidP="00575CA2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</w:p>
    <w:p w14:paraId="70E25034" w14:textId="5C0C3841" w:rsidR="00DF13CE" w:rsidRDefault="00DF13CE" w:rsidP="00575CA2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255024">
        <w:rPr>
          <w:b/>
          <w:bCs/>
          <w:color w:val="2F5496" w:themeColor="accent1" w:themeShade="BF"/>
          <w:sz w:val="24"/>
          <w:szCs w:val="24"/>
        </w:rPr>
        <w:t xml:space="preserve">C010/25 REVIEW </w:t>
      </w:r>
      <w:r w:rsidR="00255024" w:rsidRPr="00255024">
        <w:rPr>
          <w:b/>
          <w:bCs/>
          <w:color w:val="2F5496" w:themeColor="accent1" w:themeShade="BF"/>
          <w:sz w:val="24"/>
          <w:szCs w:val="24"/>
        </w:rPr>
        <w:t>STANDING ORDERS AND FINANCIAL REGULATIONS</w:t>
      </w:r>
    </w:p>
    <w:p w14:paraId="6316DF7F" w14:textId="78BC6636" w:rsidR="00255024" w:rsidRPr="00DB1BB9" w:rsidRDefault="00255024" w:rsidP="00575CA2">
      <w:pPr>
        <w:spacing w:after="0" w:line="259" w:lineRule="auto"/>
        <w:ind w:left="-567" w:right="-448" w:firstLine="0"/>
        <w:jc w:val="both"/>
        <w:rPr>
          <w:color w:val="2F5496" w:themeColor="accent1" w:themeShade="BF"/>
          <w:sz w:val="24"/>
          <w:szCs w:val="24"/>
        </w:rPr>
      </w:pPr>
      <w:r w:rsidRPr="00DB1BB9">
        <w:rPr>
          <w:color w:val="auto"/>
          <w:sz w:val="24"/>
          <w:szCs w:val="24"/>
        </w:rPr>
        <w:t>The Chairman confirmed that all members had received and read</w:t>
      </w:r>
      <w:r w:rsidR="00F033B8" w:rsidRPr="00DB1BB9">
        <w:rPr>
          <w:color w:val="auto"/>
          <w:sz w:val="24"/>
          <w:szCs w:val="24"/>
        </w:rPr>
        <w:t xml:space="preserve">. </w:t>
      </w:r>
    </w:p>
    <w:p w14:paraId="10010079" w14:textId="77777777" w:rsidR="00F033B8" w:rsidRPr="009D0C54" w:rsidRDefault="00F033B8" w:rsidP="00575CA2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54E629F2" w14:textId="7671F011" w:rsidR="00F033B8" w:rsidRDefault="00F033B8" w:rsidP="00575CA2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 w:rsidRPr="00DB1BB9">
        <w:rPr>
          <w:b/>
          <w:bCs/>
          <w:color w:val="2F5496" w:themeColor="accent1" w:themeShade="BF"/>
          <w:sz w:val="24"/>
          <w:szCs w:val="24"/>
        </w:rPr>
        <w:t>RESOLVED that:</w:t>
      </w:r>
      <w:r w:rsidRPr="009D0C54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2A19F3" w:rsidRPr="00724761">
        <w:rPr>
          <w:color w:val="auto"/>
          <w:sz w:val="24"/>
          <w:szCs w:val="24"/>
        </w:rPr>
        <w:t>Members agreed to the review of Standing Order and Financial Regulations.</w:t>
      </w:r>
      <w:r w:rsidR="002A19F3" w:rsidRPr="00724761">
        <w:rPr>
          <w:b/>
          <w:bCs/>
          <w:color w:val="auto"/>
          <w:sz w:val="24"/>
          <w:szCs w:val="24"/>
        </w:rPr>
        <w:t xml:space="preserve"> </w:t>
      </w:r>
    </w:p>
    <w:p w14:paraId="5CF4B643" w14:textId="77777777" w:rsidR="00403EB2" w:rsidRDefault="00403EB2" w:rsidP="00724761">
      <w:pPr>
        <w:spacing w:after="0" w:line="259" w:lineRule="auto"/>
        <w:ind w:left="0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2E373638" w14:textId="2533358C" w:rsidR="009D0C54" w:rsidRDefault="009D0C54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C011/25 </w:t>
      </w:r>
      <w:r w:rsidR="00853563">
        <w:rPr>
          <w:b/>
          <w:bCs/>
          <w:color w:val="2F5496" w:themeColor="accent1" w:themeShade="BF"/>
          <w:sz w:val="24"/>
          <w:szCs w:val="24"/>
        </w:rPr>
        <w:t>NOTE THE GENERAL POWER OF COMPETENCE</w:t>
      </w:r>
    </w:p>
    <w:p w14:paraId="090BB38A" w14:textId="261D56F3" w:rsidR="00853563" w:rsidRPr="00CF4451" w:rsidRDefault="000D5C2B" w:rsidP="00E2439A">
      <w:pPr>
        <w:spacing w:after="0" w:line="259" w:lineRule="auto"/>
        <w:ind w:left="-567" w:right="-448" w:firstLine="0"/>
        <w:jc w:val="both"/>
        <w:rPr>
          <w:color w:val="000000" w:themeColor="text1"/>
          <w:sz w:val="24"/>
          <w:szCs w:val="24"/>
        </w:rPr>
      </w:pPr>
      <w:r w:rsidRPr="00CF4451">
        <w:rPr>
          <w:color w:val="000000" w:themeColor="text1"/>
          <w:sz w:val="24"/>
          <w:szCs w:val="24"/>
        </w:rPr>
        <w:t>Town Clerk informed all members that the Town Council does not meet the criteria of eligibility for exercising the General Power of Competence</w:t>
      </w:r>
      <w:r w:rsidR="00FF70DA" w:rsidRPr="00CF4451">
        <w:rPr>
          <w:color w:val="000000" w:themeColor="text1"/>
          <w:sz w:val="24"/>
          <w:szCs w:val="24"/>
        </w:rPr>
        <w:t xml:space="preserve"> (GPofC). The power gives the local council’s “the power to do anything that indi</w:t>
      </w:r>
      <w:r w:rsidR="00444510" w:rsidRPr="00CF4451">
        <w:rPr>
          <w:color w:val="000000" w:themeColor="text1"/>
          <w:sz w:val="24"/>
          <w:szCs w:val="24"/>
        </w:rPr>
        <w:t xml:space="preserve">viduals generally may do” as long as they do not break other laws. </w:t>
      </w:r>
      <w:r w:rsidR="004C1176">
        <w:rPr>
          <w:color w:val="000000" w:themeColor="text1"/>
          <w:sz w:val="24"/>
          <w:szCs w:val="24"/>
        </w:rPr>
        <w:t>Noted that we do have 2/3</w:t>
      </w:r>
      <w:r w:rsidR="004C1176" w:rsidRPr="004C1176">
        <w:rPr>
          <w:color w:val="000000" w:themeColor="text1"/>
          <w:sz w:val="24"/>
          <w:szCs w:val="24"/>
          <w:vertAlign w:val="superscript"/>
        </w:rPr>
        <w:t>rd</w:t>
      </w:r>
      <w:r w:rsidR="004C1176">
        <w:rPr>
          <w:color w:val="000000" w:themeColor="text1"/>
          <w:sz w:val="24"/>
          <w:szCs w:val="24"/>
        </w:rPr>
        <w:t>s of Councillors elected.</w:t>
      </w:r>
    </w:p>
    <w:p w14:paraId="30F4A5B4" w14:textId="77777777" w:rsidR="00444510" w:rsidRDefault="00444510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083C3A56" w14:textId="055594C7" w:rsidR="00444510" w:rsidRDefault="00444510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RESOLVED that: </w:t>
      </w:r>
      <w:r w:rsidR="00450374" w:rsidRPr="00CF4451">
        <w:rPr>
          <w:color w:val="000000" w:themeColor="text1"/>
          <w:sz w:val="24"/>
          <w:szCs w:val="24"/>
        </w:rPr>
        <w:t xml:space="preserve">Members </w:t>
      </w:r>
      <w:r w:rsidR="00803E09">
        <w:rPr>
          <w:color w:val="000000" w:themeColor="text1"/>
          <w:sz w:val="24"/>
          <w:szCs w:val="24"/>
        </w:rPr>
        <w:t xml:space="preserve">confirmed that we do not meet the eligibility criteria for exercising of GPofC. </w:t>
      </w:r>
    </w:p>
    <w:p w14:paraId="4CF367E7" w14:textId="77777777" w:rsidR="00CF4451" w:rsidRPr="00E2439A" w:rsidRDefault="00CF4451" w:rsidP="00E2439A">
      <w:pPr>
        <w:spacing w:after="0" w:line="259" w:lineRule="auto"/>
        <w:ind w:left="-567" w:right="-448" w:firstLine="0"/>
        <w:jc w:val="both"/>
        <w:rPr>
          <w:b/>
          <w:bCs/>
          <w:color w:val="2F5496" w:themeColor="accent1" w:themeShade="BF"/>
          <w:sz w:val="24"/>
          <w:szCs w:val="24"/>
        </w:rPr>
      </w:pPr>
    </w:p>
    <w:p w14:paraId="2995EA9A" w14:textId="3CAE90E7" w:rsidR="003564BF" w:rsidRPr="0000792E" w:rsidRDefault="003564BF" w:rsidP="00E67C08">
      <w:pPr>
        <w:pStyle w:val="ListParagraph"/>
        <w:ind w:left="-567" w:right="-613"/>
        <w:jc w:val="both"/>
        <w:rPr>
          <w:b/>
          <w:bCs/>
          <w:color w:val="2F5496" w:themeColor="accent1" w:themeShade="BF"/>
          <w:sz w:val="24"/>
          <w:szCs w:val="24"/>
        </w:rPr>
      </w:pPr>
      <w:r w:rsidRPr="0000792E">
        <w:rPr>
          <w:b/>
          <w:bCs/>
          <w:color w:val="2F5496" w:themeColor="accent1" w:themeShade="BF"/>
          <w:sz w:val="24"/>
          <w:szCs w:val="24"/>
        </w:rPr>
        <w:t>C</w:t>
      </w:r>
      <w:r w:rsidR="0000792E">
        <w:rPr>
          <w:b/>
          <w:bCs/>
          <w:color w:val="2F5496" w:themeColor="accent1" w:themeShade="BF"/>
          <w:sz w:val="24"/>
          <w:szCs w:val="24"/>
        </w:rPr>
        <w:t>012</w:t>
      </w:r>
      <w:r w:rsidRPr="0000792E">
        <w:rPr>
          <w:b/>
          <w:bCs/>
          <w:color w:val="2F5496" w:themeColor="accent1" w:themeShade="BF"/>
          <w:sz w:val="24"/>
          <w:szCs w:val="24"/>
        </w:rPr>
        <w:t>/2</w:t>
      </w:r>
      <w:r w:rsidR="00E74AD6" w:rsidRPr="0000792E">
        <w:rPr>
          <w:b/>
          <w:bCs/>
          <w:color w:val="2F5496" w:themeColor="accent1" w:themeShade="BF"/>
          <w:sz w:val="24"/>
          <w:szCs w:val="24"/>
        </w:rPr>
        <w:t>5</w:t>
      </w:r>
      <w:r w:rsidRPr="0000792E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EE51B1" w:rsidRPr="0000792E">
        <w:rPr>
          <w:b/>
          <w:bCs/>
          <w:color w:val="2F5496" w:themeColor="accent1" w:themeShade="BF"/>
          <w:sz w:val="24"/>
          <w:szCs w:val="24"/>
        </w:rPr>
        <w:t xml:space="preserve">CONSIDER AND ADOPT THE MODEL POLICY ‘COUNCILLOR </w:t>
      </w:r>
      <w:r w:rsidR="0000792E" w:rsidRPr="0000792E">
        <w:rPr>
          <w:b/>
          <w:bCs/>
          <w:color w:val="2F5496" w:themeColor="accent1" w:themeShade="BF"/>
          <w:sz w:val="24"/>
          <w:szCs w:val="24"/>
        </w:rPr>
        <w:t>–</w:t>
      </w:r>
      <w:r w:rsidR="00EE51B1" w:rsidRPr="0000792E">
        <w:rPr>
          <w:b/>
          <w:bCs/>
          <w:color w:val="2F5496" w:themeColor="accent1" w:themeShade="BF"/>
          <w:sz w:val="24"/>
          <w:szCs w:val="24"/>
        </w:rPr>
        <w:t xml:space="preserve"> OFFICER</w:t>
      </w:r>
      <w:r w:rsidR="0000792E" w:rsidRPr="0000792E">
        <w:rPr>
          <w:b/>
          <w:bCs/>
          <w:color w:val="2F5496" w:themeColor="accent1" w:themeShade="BF"/>
          <w:sz w:val="24"/>
          <w:szCs w:val="24"/>
        </w:rPr>
        <w:t xml:space="preserve"> PROTOCOL’</w:t>
      </w:r>
    </w:p>
    <w:p w14:paraId="5B2F3B22" w14:textId="6ABC1E6C" w:rsidR="00CC440E" w:rsidRDefault="00922E99" w:rsidP="003C20A1">
      <w:pPr>
        <w:ind w:left="-567" w:right="-613" w:firstLine="0"/>
        <w:jc w:val="both"/>
        <w:rPr>
          <w:color w:val="000000" w:themeColor="text1"/>
          <w:sz w:val="26"/>
          <w:szCs w:val="26"/>
        </w:rPr>
      </w:pPr>
      <w:r w:rsidRPr="003C20A1">
        <w:rPr>
          <w:color w:val="000000" w:themeColor="text1"/>
          <w:sz w:val="26"/>
          <w:szCs w:val="26"/>
        </w:rPr>
        <w:t xml:space="preserve">The Chairman reminded members that Newbiggin Town Council had pledged to the </w:t>
      </w:r>
      <w:r w:rsidR="002859C0" w:rsidRPr="003C20A1">
        <w:rPr>
          <w:color w:val="000000" w:themeColor="text1"/>
          <w:sz w:val="26"/>
          <w:szCs w:val="26"/>
        </w:rPr>
        <w:t>Civility and Respect Campaign</w:t>
      </w:r>
      <w:r w:rsidR="003C20A1" w:rsidRPr="003C20A1">
        <w:rPr>
          <w:color w:val="000000" w:themeColor="text1"/>
          <w:sz w:val="26"/>
          <w:szCs w:val="26"/>
        </w:rPr>
        <w:t xml:space="preserve">. </w:t>
      </w:r>
      <w:r w:rsidR="002859C0" w:rsidRPr="003C20A1">
        <w:rPr>
          <w:color w:val="000000" w:themeColor="text1"/>
          <w:sz w:val="26"/>
          <w:szCs w:val="26"/>
        </w:rPr>
        <w:t xml:space="preserve">From this work a model policy has been endorsed by NALC and SLCC. </w:t>
      </w:r>
    </w:p>
    <w:p w14:paraId="6BCEA68B" w14:textId="77777777" w:rsidR="00B277C2" w:rsidRDefault="00B277C2" w:rsidP="003C20A1">
      <w:pPr>
        <w:ind w:left="-567" w:right="-613" w:firstLine="0"/>
        <w:jc w:val="both"/>
        <w:rPr>
          <w:color w:val="000000" w:themeColor="text1"/>
          <w:sz w:val="26"/>
          <w:szCs w:val="26"/>
        </w:rPr>
      </w:pPr>
    </w:p>
    <w:p w14:paraId="0870A48A" w14:textId="6BC8E719" w:rsidR="00B277C2" w:rsidRDefault="00B277C2" w:rsidP="003C20A1">
      <w:pPr>
        <w:ind w:left="-567" w:right="-613" w:firstLine="0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2F5496" w:themeColor="accent1" w:themeShade="BF"/>
          <w:sz w:val="24"/>
          <w:szCs w:val="24"/>
          <w:lang w:eastAsia="ar-SA"/>
        </w:rPr>
        <w:t>RESOLVED that:</w:t>
      </w:r>
      <w:r>
        <w:rPr>
          <w:b/>
          <w:bCs/>
          <w:color w:val="2F5496" w:themeColor="accent1" w:themeShade="BF"/>
          <w:sz w:val="24"/>
          <w:szCs w:val="24"/>
          <w:lang w:eastAsia="ar-SA"/>
        </w:rPr>
        <w:t xml:space="preserve"> </w:t>
      </w:r>
      <w:r w:rsidR="003C0EA6" w:rsidRPr="003C0EA6">
        <w:rPr>
          <w:color w:val="auto"/>
          <w:sz w:val="24"/>
          <w:szCs w:val="24"/>
          <w:lang w:eastAsia="ar-SA"/>
        </w:rPr>
        <w:t>Members agreed to adopt the Model Policy ‘Councillor – Officer Protocol’</w:t>
      </w:r>
    </w:p>
    <w:p w14:paraId="4886E177" w14:textId="77777777" w:rsidR="00B277C2" w:rsidRPr="003C20A1" w:rsidRDefault="00B277C2" w:rsidP="003C20A1">
      <w:pPr>
        <w:ind w:left="-567" w:right="-613" w:firstLine="0"/>
        <w:jc w:val="both"/>
        <w:rPr>
          <w:color w:val="000000" w:themeColor="text1"/>
          <w:sz w:val="26"/>
          <w:szCs w:val="26"/>
        </w:rPr>
      </w:pPr>
    </w:p>
    <w:p w14:paraId="05C76017" w14:textId="57DB0060" w:rsidR="007273EC" w:rsidRPr="00050A4A" w:rsidRDefault="007273EC" w:rsidP="00EB7EA5">
      <w:pPr>
        <w:ind w:left="-567" w:right="-613" w:firstLine="0"/>
        <w:jc w:val="both"/>
        <w:rPr>
          <w:rFonts w:cs="Calibri"/>
          <w:b/>
          <w:bCs/>
          <w:color w:val="2F5496" w:themeColor="accent1" w:themeShade="BF"/>
          <w:sz w:val="24"/>
          <w:szCs w:val="24"/>
        </w:rPr>
      </w:pPr>
      <w:r w:rsidRPr="00050A4A">
        <w:rPr>
          <w:rFonts w:cs="Calibri"/>
          <w:b/>
          <w:bCs/>
          <w:color w:val="2F5496" w:themeColor="accent1" w:themeShade="BF"/>
          <w:sz w:val="24"/>
          <w:szCs w:val="24"/>
        </w:rPr>
        <w:t>C</w:t>
      </w:r>
      <w:r w:rsidR="006227CA">
        <w:rPr>
          <w:rFonts w:cs="Calibri"/>
          <w:b/>
          <w:bCs/>
          <w:color w:val="2F5496" w:themeColor="accent1" w:themeShade="BF"/>
          <w:sz w:val="24"/>
          <w:szCs w:val="24"/>
        </w:rPr>
        <w:t>013</w:t>
      </w:r>
      <w:r w:rsidRPr="00050A4A">
        <w:rPr>
          <w:rFonts w:cs="Calibri"/>
          <w:b/>
          <w:bCs/>
          <w:color w:val="2F5496" w:themeColor="accent1" w:themeShade="BF"/>
          <w:sz w:val="24"/>
          <w:szCs w:val="24"/>
        </w:rPr>
        <w:t>/25</w:t>
      </w:r>
      <w:r w:rsidR="00F7452C">
        <w:rPr>
          <w:rFonts w:cs="Calibri"/>
          <w:b/>
          <w:bCs/>
          <w:color w:val="2F5496" w:themeColor="accent1" w:themeShade="BF"/>
          <w:sz w:val="24"/>
          <w:szCs w:val="24"/>
        </w:rPr>
        <w:t xml:space="preserve"> TO REVIEW CO-OPTION APPLICATION FORM </w:t>
      </w:r>
    </w:p>
    <w:p w14:paraId="54F04951" w14:textId="5386FE2F" w:rsidR="00625EE6" w:rsidRDefault="00F65853" w:rsidP="00EB7EA5">
      <w:pPr>
        <w:ind w:left="-567" w:right="-61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Chairman informed members that this form has been in place </w:t>
      </w:r>
      <w:r w:rsidR="00106621">
        <w:rPr>
          <w:rFonts w:cs="Calibri"/>
          <w:sz w:val="24"/>
          <w:szCs w:val="24"/>
        </w:rPr>
        <w:t>for some time</w:t>
      </w:r>
      <w:r>
        <w:rPr>
          <w:rFonts w:cs="Calibri"/>
          <w:sz w:val="24"/>
          <w:szCs w:val="24"/>
        </w:rPr>
        <w:t xml:space="preserve"> and should be reviewed </w:t>
      </w:r>
      <w:r w:rsidR="00147EAE">
        <w:rPr>
          <w:rFonts w:cs="Calibri"/>
          <w:sz w:val="24"/>
          <w:szCs w:val="24"/>
        </w:rPr>
        <w:t xml:space="preserve">at least every 2 years. The Chairman confirmed all members had received and read through the application form. </w:t>
      </w:r>
    </w:p>
    <w:p w14:paraId="726C67D8" w14:textId="77777777" w:rsidR="007C7F8A" w:rsidRPr="00C242C2" w:rsidRDefault="007C7F8A" w:rsidP="00EB7EA5">
      <w:pPr>
        <w:ind w:left="-567" w:right="-613" w:firstLine="0"/>
        <w:jc w:val="both"/>
        <w:rPr>
          <w:color w:val="auto"/>
          <w:sz w:val="24"/>
          <w:szCs w:val="24"/>
        </w:rPr>
      </w:pPr>
    </w:p>
    <w:p w14:paraId="412E38DA" w14:textId="043928EC" w:rsidR="00C71AD6" w:rsidRDefault="00124F52" w:rsidP="00C71AD6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  <w:r w:rsidRPr="002736B8">
        <w:rPr>
          <w:b/>
          <w:bCs/>
          <w:color w:val="2F5496" w:themeColor="accent1" w:themeShade="BF"/>
          <w:sz w:val="24"/>
          <w:szCs w:val="24"/>
        </w:rPr>
        <w:t>RESOLVED that:</w:t>
      </w:r>
      <w:r w:rsidRPr="002736B8">
        <w:rPr>
          <w:color w:val="2F5496" w:themeColor="accent1" w:themeShade="BF"/>
          <w:sz w:val="24"/>
          <w:szCs w:val="24"/>
        </w:rPr>
        <w:t xml:space="preserve"> </w:t>
      </w:r>
      <w:r w:rsidR="00400884">
        <w:rPr>
          <w:color w:val="000000" w:themeColor="text1"/>
          <w:sz w:val="24"/>
          <w:szCs w:val="24"/>
        </w:rPr>
        <w:t xml:space="preserve">Members </w:t>
      </w:r>
      <w:r w:rsidR="007914B7">
        <w:rPr>
          <w:color w:val="000000" w:themeColor="text1"/>
          <w:sz w:val="24"/>
          <w:szCs w:val="24"/>
        </w:rPr>
        <w:t xml:space="preserve">agreed </w:t>
      </w:r>
      <w:r w:rsidR="00147EAE">
        <w:rPr>
          <w:color w:val="000000" w:themeColor="text1"/>
          <w:sz w:val="24"/>
          <w:szCs w:val="24"/>
        </w:rPr>
        <w:t xml:space="preserve">to continue with current </w:t>
      </w:r>
      <w:r w:rsidR="0078199B">
        <w:rPr>
          <w:color w:val="000000" w:themeColor="text1"/>
          <w:sz w:val="24"/>
          <w:szCs w:val="24"/>
        </w:rPr>
        <w:t xml:space="preserve">Co-Option </w:t>
      </w:r>
      <w:r w:rsidR="001606FA">
        <w:rPr>
          <w:color w:val="000000" w:themeColor="text1"/>
          <w:sz w:val="24"/>
          <w:szCs w:val="24"/>
        </w:rPr>
        <w:t xml:space="preserve">Form. </w:t>
      </w:r>
      <w:r w:rsidR="00F2486B">
        <w:rPr>
          <w:color w:val="000000" w:themeColor="text1"/>
          <w:sz w:val="24"/>
          <w:szCs w:val="24"/>
        </w:rPr>
        <w:t xml:space="preserve"> </w:t>
      </w:r>
      <w:r w:rsidR="00400884">
        <w:rPr>
          <w:color w:val="000000" w:themeColor="text1"/>
          <w:sz w:val="24"/>
          <w:szCs w:val="24"/>
        </w:rPr>
        <w:t xml:space="preserve"> </w:t>
      </w:r>
    </w:p>
    <w:p w14:paraId="5F20A4A6" w14:textId="77777777" w:rsidR="00F2486B" w:rsidRDefault="00F2486B" w:rsidP="00C71AD6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</w:p>
    <w:p w14:paraId="39B574FB" w14:textId="71472E15" w:rsidR="00F2486B" w:rsidRPr="00050A4A" w:rsidRDefault="00F2486B" w:rsidP="00C71AD6">
      <w:pPr>
        <w:pStyle w:val="ListParagraph"/>
        <w:ind w:left="-567" w:right="-613"/>
        <w:jc w:val="both"/>
        <w:rPr>
          <w:b/>
          <w:bCs/>
          <w:color w:val="2F5496" w:themeColor="accent1" w:themeShade="BF"/>
          <w:sz w:val="24"/>
          <w:szCs w:val="24"/>
        </w:rPr>
      </w:pPr>
      <w:r w:rsidRPr="00050A4A">
        <w:rPr>
          <w:b/>
          <w:bCs/>
          <w:color w:val="2F5496" w:themeColor="accent1" w:themeShade="BF"/>
          <w:sz w:val="24"/>
          <w:szCs w:val="24"/>
        </w:rPr>
        <w:t>C</w:t>
      </w:r>
      <w:r w:rsidR="001606FA">
        <w:rPr>
          <w:b/>
          <w:bCs/>
          <w:color w:val="2F5496" w:themeColor="accent1" w:themeShade="BF"/>
          <w:sz w:val="24"/>
          <w:szCs w:val="24"/>
        </w:rPr>
        <w:t>014</w:t>
      </w:r>
      <w:r w:rsidRPr="00050A4A">
        <w:rPr>
          <w:b/>
          <w:bCs/>
          <w:color w:val="2F5496" w:themeColor="accent1" w:themeShade="BF"/>
          <w:sz w:val="24"/>
          <w:szCs w:val="24"/>
        </w:rPr>
        <w:t xml:space="preserve">/25 </w:t>
      </w:r>
      <w:r w:rsidR="001606FA">
        <w:rPr>
          <w:b/>
          <w:bCs/>
          <w:color w:val="2F5496" w:themeColor="accent1" w:themeShade="BF"/>
          <w:sz w:val="24"/>
          <w:szCs w:val="24"/>
        </w:rPr>
        <w:t xml:space="preserve">TO APPOINT MEMBERS TO SERVE </w:t>
      </w:r>
      <w:r w:rsidR="00EA7FB2">
        <w:rPr>
          <w:b/>
          <w:bCs/>
          <w:color w:val="2F5496" w:themeColor="accent1" w:themeShade="BF"/>
          <w:sz w:val="24"/>
          <w:szCs w:val="24"/>
        </w:rPr>
        <w:t>ON COMMITTEE AND WORKING GROUPS</w:t>
      </w:r>
    </w:p>
    <w:p w14:paraId="44FA9F6A" w14:textId="152B00FB" w:rsidR="00EC75F3" w:rsidRDefault="00B801A3" w:rsidP="00C71AD6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Chairman confirmed that all members had the opportunity to consider standing on committees and working groups prior to the meeting. </w:t>
      </w:r>
    </w:p>
    <w:p w14:paraId="285D8DDB" w14:textId="77777777" w:rsidR="000D7572" w:rsidRDefault="000D7572" w:rsidP="00C71AD6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</w:p>
    <w:p w14:paraId="3526AB4F" w14:textId="479A5BE3" w:rsidR="000D7572" w:rsidRDefault="000D7572" w:rsidP="00C71AD6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  <w:r w:rsidRPr="00050A4A">
        <w:rPr>
          <w:b/>
          <w:bCs/>
          <w:color w:val="2F5496" w:themeColor="accent1" w:themeShade="BF"/>
          <w:sz w:val="24"/>
          <w:szCs w:val="24"/>
        </w:rPr>
        <w:t>RESOLVED</w:t>
      </w:r>
      <w:r>
        <w:rPr>
          <w:color w:val="000000" w:themeColor="text1"/>
          <w:sz w:val="24"/>
          <w:szCs w:val="24"/>
        </w:rPr>
        <w:t xml:space="preserve"> </w:t>
      </w:r>
      <w:r w:rsidR="00B801A3">
        <w:rPr>
          <w:color w:val="000000" w:themeColor="text1"/>
          <w:sz w:val="24"/>
          <w:szCs w:val="24"/>
        </w:rPr>
        <w:t>unan</w:t>
      </w:r>
      <w:r w:rsidR="009D33D2">
        <w:rPr>
          <w:color w:val="000000" w:themeColor="text1"/>
          <w:sz w:val="24"/>
          <w:szCs w:val="24"/>
        </w:rPr>
        <w:t xml:space="preserve">imously that: </w:t>
      </w:r>
    </w:p>
    <w:p w14:paraId="5F34B548" w14:textId="0B6B3C30" w:rsidR="00C526DD" w:rsidRDefault="000172B2" w:rsidP="00FA7776">
      <w:pPr>
        <w:pStyle w:val="ListParagraph"/>
        <w:numPr>
          <w:ilvl w:val="0"/>
          <w:numId w:val="28"/>
        </w:numPr>
        <w:ind w:left="0" w:hanging="294"/>
        <w:jc w:val="both"/>
        <w:rPr>
          <w:color w:val="000000" w:themeColor="text1"/>
          <w:sz w:val="24"/>
          <w:szCs w:val="24"/>
        </w:rPr>
      </w:pPr>
      <w:r w:rsidRPr="000172B2">
        <w:rPr>
          <w:color w:val="000000" w:themeColor="text1"/>
          <w:sz w:val="24"/>
          <w:szCs w:val="24"/>
        </w:rPr>
        <w:t xml:space="preserve">The Finance &amp; HR Committee membership (6) remain as previously, consisting of Cllrs </w:t>
      </w:r>
      <w:r w:rsidR="00FA777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 Casey</w:t>
      </w:r>
      <w:r w:rsidRPr="000172B2">
        <w:rPr>
          <w:color w:val="000000" w:themeColor="text1"/>
          <w:sz w:val="24"/>
          <w:szCs w:val="24"/>
        </w:rPr>
        <w:t>, L Spratt, A Sutherland, G Woodman, and A Wootton.</w:t>
      </w:r>
    </w:p>
    <w:p w14:paraId="21F6E36A" w14:textId="77777777" w:rsidR="00FA7776" w:rsidRDefault="00FA7776" w:rsidP="00FA7776">
      <w:pPr>
        <w:pStyle w:val="ListParagraph"/>
        <w:ind w:left="-284" w:firstLine="0"/>
        <w:jc w:val="both"/>
        <w:rPr>
          <w:color w:val="000000" w:themeColor="text1"/>
          <w:sz w:val="24"/>
          <w:szCs w:val="24"/>
        </w:rPr>
      </w:pPr>
    </w:p>
    <w:p w14:paraId="0407AFD9" w14:textId="57B1E896" w:rsidR="000172B2" w:rsidRPr="00C526DD" w:rsidRDefault="000172B2" w:rsidP="00FA7776">
      <w:pPr>
        <w:pStyle w:val="ListParagraph"/>
        <w:numPr>
          <w:ilvl w:val="0"/>
          <w:numId w:val="28"/>
        </w:numPr>
        <w:ind w:left="0" w:hanging="294"/>
        <w:jc w:val="both"/>
        <w:rPr>
          <w:color w:val="000000" w:themeColor="text1"/>
          <w:sz w:val="24"/>
          <w:szCs w:val="24"/>
        </w:rPr>
      </w:pPr>
      <w:r w:rsidRPr="00C526DD">
        <w:rPr>
          <w:color w:val="000000" w:themeColor="text1"/>
          <w:sz w:val="24"/>
          <w:szCs w:val="24"/>
        </w:rPr>
        <w:t xml:space="preserve">The Environmental Committee membership (5) remain as previously, consisting of Cllrs </w:t>
      </w:r>
      <w:r w:rsidR="004E7836" w:rsidRPr="00C526DD">
        <w:rPr>
          <w:color w:val="000000" w:themeColor="text1"/>
          <w:sz w:val="24"/>
          <w:szCs w:val="24"/>
        </w:rPr>
        <w:t xml:space="preserve">J Casey, </w:t>
      </w:r>
      <w:r w:rsidRPr="00C526DD">
        <w:rPr>
          <w:color w:val="000000" w:themeColor="text1"/>
          <w:sz w:val="24"/>
          <w:szCs w:val="24"/>
        </w:rPr>
        <w:t>T Roll, L Spratt, A Sutherland, J Woodman, and A Wootton.</w:t>
      </w:r>
    </w:p>
    <w:p w14:paraId="41F4A679" w14:textId="77777777" w:rsidR="004E7836" w:rsidRDefault="004E7836" w:rsidP="004E7836">
      <w:pPr>
        <w:jc w:val="both"/>
        <w:rPr>
          <w:color w:val="000000" w:themeColor="text1"/>
          <w:sz w:val="24"/>
          <w:szCs w:val="24"/>
        </w:rPr>
      </w:pPr>
    </w:p>
    <w:p w14:paraId="44A99768" w14:textId="2B791C82" w:rsidR="004E7836" w:rsidRPr="00050A4A" w:rsidRDefault="004E7836" w:rsidP="004E7836">
      <w:pPr>
        <w:pStyle w:val="ListParagraph"/>
        <w:ind w:left="-567" w:right="-613"/>
        <w:jc w:val="both"/>
        <w:rPr>
          <w:b/>
          <w:bCs/>
          <w:color w:val="2F5496" w:themeColor="accent1" w:themeShade="BF"/>
          <w:sz w:val="24"/>
          <w:szCs w:val="24"/>
        </w:rPr>
      </w:pPr>
      <w:r w:rsidRPr="00050A4A">
        <w:rPr>
          <w:b/>
          <w:bCs/>
          <w:color w:val="2F5496" w:themeColor="accent1" w:themeShade="BF"/>
          <w:sz w:val="24"/>
          <w:szCs w:val="24"/>
        </w:rPr>
        <w:t>C</w:t>
      </w:r>
      <w:r>
        <w:rPr>
          <w:b/>
          <w:bCs/>
          <w:color w:val="2F5496" w:themeColor="accent1" w:themeShade="BF"/>
          <w:sz w:val="24"/>
          <w:szCs w:val="24"/>
        </w:rPr>
        <w:t>01</w:t>
      </w:r>
      <w:r>
        <w:rPr>
          <w:b/>
          <w:bCs/>
          <w:color w:val="2F5496" w:themeColor="accent1" w:themeShade="BF"/>
          <w:sz w:val="24"/>
          <w:szCs w:val="24"/>
        </w:rPr>
        <w:t>5</w:t>
      </w:r>
      <w:r w:rsidRPr="00050A4A">
        <w:rPr>
          <w:b/>
          <w:bCs/>
          <w:color w:val="2F5496" w:themeColor="accent1" w:themeShade="BF"/>
          <w:sz w:val="24"/>
          <w:szCs w:val="24"/>
        </w:rPr>
        <w:t xml:space="preserve">/25 </w:t>
      </w:r>
      <w:r>
        <w:rPr>
          <w:b/>
          <w:bCs/>
          <w:color w:val="2F5496" w:themeColor="accent1" w:themeShade="BF"/>
          <w:sz w:val="24"/>
          <w:szCs w:val="24"/>
        </w:rPr>
        <w:t xml:space="preserve">REVIEW OF REPRESENTATION </w:t>
      </w:r>
      <w:r w:rsidR="00C83538">
        <w:rPr>
          <w:b/>
          <w:bCs/>
          <w:color w:val="2F5496" w:themeColor="accent1" w:themeShade="BF"/>
          <w:sz w:val="24"/>
          <w:szCs w:val="24"/>
        </w:rPr>
        <w:t xml:space="preserve">ON OR WORK WITH EXTERNAL BODIES AND ARRANGEMENTS FOR REPORTING BACK </w:t>
      </w:r>
    </w:p>
    <w:p w14:paraId="10493386" w14:textId="4C915FB0" w:rsidR="004E7836" w:rsidRDefault="006372FD" w:rsidP="004E7836">
      <w:pPr>
        <w:ind w:left="-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Chairman confirmed that all members had the opportunity to consider standing </w:t>
      </w:r>
      <w:r w:rsidR="007D5FC0">
        <w:rPr>
          <w:color w:val="000000" w:themeColor="text1"/>
          <w:sz w:val="24"/>
          <w:szCs w:val="24"/>
        </w:rPr>
        <w:t>as representation</w:t>
      </w:r>
      <w:r w:rsidR="00FD1CE2">
        <w:rPr>
          <w:color w:val="000000" w:themeColor="text1"/>
          <w:sz w:val="24"/>
          <w:szCs w:val="24"/>
        </w:rPr>
        <w:t xml:space="preserve"> </w:t>
      </w:r>
      <w:r w:rsidR="007D5FC0">
        <w:rPr>
          <w:color w:val="000000" w:themeColor="text1"/>
          <w:sz w:val="24"/>
          <w:szCs w:val="24"/>
        </w:rPr>
        <w:t xml:space="preserve">of </w:t>
      </w:r>
      <w:r w:rsidR="00FD1CE2">
        <w:rPr>
          <w:color w:val="000000" w:themeColor="text1"/>
          <w:sz w:val="24"/>
          <w:szCs w:val="24"/>
        </w:rPr>
        <w:t>Newbiggin Town Council on or work with external bodies</w:t>
      </w:r>
      <w:r w:rsidR="00C526DD">
        <w:rPr>
          <w:color w:val="000000" w:themeColor="text1"/>
          <w:sz w:val="24"/>
          <w:szCs w:val="24"/>
        </w:rPr>
        <w:t xml:space="preserve">. </w:t>
      </w:r>
    </w:p>
    <w:p w14:paraId="222C8937" w14:textId="77777777" w:rsidR="000E4E61" w:rsidRDefault="000E4E61" w:rsidP="004E7836">
      <w:pPr>
        <w:ind w:left="-567"/>
        <w:jc w:val="both"/>
        <w:rPr>
          <w:color w:val="000000" w:themeColor="text1"/>
          <w:sz w:val="24"/>
          <w:szCs w:val="24"/>
        </w:rPr>
      </w:pPr>
    </w:p>
    <w:p w14:paraId="38157EA9" w14:textId="01C787D5" w:rsidR="000E4E61" w:rsidRDefault="000E4E61" w:rsidP="000E4E61">
      <w:pPr>
        <w:pStyle w:val="ListParagraph"/>
        <w:ind w:left="-567" w:right="-613"/>
        <w:jc w:val="both"/>
        <w:rPr>
          <w:color w:val="000000" w:themeColor="text1"/>
          <w:sz w:val="24"/>
          <w:szCs w:val="24"/>
        </w:rPr>
      </w:pPr>
      <w:r w:rsidRPr="00050A4A">
        <w:rPr>
          <w:b/>
          <w:bCs/>
          <w:color w:val="2F5496" w:themeColor="accent1" w:themeShade="BF"/>
          <w:sz w:val="24"/>
          <w:szCs w:val="24"/>
        </w:rPr>
        <w:t>RESOLVED</w:t>
      </w:r>
      <w:r>
        <w:rPr>
          <w:color w:val="000000" w:themeColor="text1"/>
          <w:sz w:val="24"/>
          <w:szCs w:val="24"/>
        </w:rPr>
        <w:t xml:space="preserve"> unanimously that:</w:t>
      </w:r>
    </w:p>
    <w:p w14:paraId="5031263F" w14:textId="6EDBC1EC" w:rsidR="00194E05" w:rsidRPr="00DF3F8B" w:rsidRDefault="007D5FC0" w:rsidP="00DF3F8B">
      <w:pPr>
        <w:pStyle w:val="ListParagraph"/>
        <w:numPr>
          <w:ilvl w:val="0"/>
          <w:numId w:val="29"/>
        </w:numPr>
        <w:ind w:right="-6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Northumberland Association of Local Councils</w:t>
      </w:r>
      <w:r w:rsidR="00584E29">
        <w:rPr>
          <w:color w:val="000000" w:themeColor="text1"/>
          <w:sz w:val="24"/>
          <w:szCs w:val="24"/>
        </w:rPr>
        <w:t xml:space="preserve"> – Cllr G Woodman with the addition of Cl</w:t>
      </w:r>
      <w:r w:rsidR="00DF3F8B">
        <w:rPr>
          <w:color w:val="000000" w:themeColor="text1"/>
          <w:sz w:val="24"/>
          <w:szCs w:val="24"/>
        </w:rPr>
        <w:t>lr J Casey</w:t>
      </w:r>
    </w:p>
    <w:p w14:paraId="2ED4BF08" w14:textId="227C34AF" w:rsidR="007D5FC0" w:rsidRDefault="007D5FC0" w:rsidP="00C526DD">
      <w:pPr>
        <w:pStyle w:val="ListParagraph"/>
        <w:numPr>
          <w:ilvl w:val="0"/>
          <w:numId w:val="29"/>
        </w:numPr>
        <w:ind w:right="-6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Newbiggin Freeholder Stints</w:t>
      </w:r>
      <w:r w:rsidR="009E16FD">
        <w:rPr>
          <w:color w:val="000000" w:themeColor="text1"/>
          <w:sz w:val="24"/>
          <w:szCs w:val="24"/>
        </w:rPr>
        <w:t xml:space="preserve"> – </w:t>
      </w:r>
      <w:r w:rsidR="006450BB">
        <w:rPr>
          <w:color w:val="000000" w:themeColor="text1"/>
          <w:sz w:val="24"/>
          <w:szCs w:val="24"/>
        </w:rPr>
        <w:t>Cllr T Roll, A Sutherland</w:t>
      </w:r>
      <w:r w:rsidR="0099239E">
        <w:rPr>
          <w:color w:val="000000" w:themeColor="text1"/>
          <w:sz w:val="24"/>
          <w:szCs w:val="24"/>
        </w:rPr>
        <w:t>, G Woodman and A Wootton</w:t>
      </w:r>
    </w:p>
    <w:p w14:paraId="53035B16" w14:textId="2D67EE9B" w:rsidR="009E16FD" w:rsidRDefault="009E16FD" w:rsidP="00C526DD">
      <w:pPr>
        <w:pStyle w:val="ListParagraph"/>
        <w:numPr>
          <w:ilvl w:val="0"/>
          <w:numId w:val="29"/>
        </w:numPr>
        <w:ind w:right="-6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Borderland Place Programme – Cllr J Woodman and A Wootton as well as Town Clerk </w:t>
      </w:r>
    </w:p>
    <w:p w14:paraId="5061FAAA" w14:textId="77777777" w:rsidR="00C71AD6" w:rsidRPr="000857B7" w:rsidRDefault="00C71AD6" w:rsidP="000857B7">
      <w:pPr>
        <w:ind w:left="0" w:right="-613" w:firstLine="0"/>
        <w:jc w:val="both"/>
        <w:rPr>
          <w:color w:val="auto"/>
          <w:sz w:val="24"/>
          <w:szCs w:val="24"/>
        </w:rPr>
      </w:pPr>
    </w:p>
    <w:p w14:paraId="1D8AC2EE" w14:textId="61A7FCD4" w:rsidR="0074006B" w:rsidRPr="00C71AD6" w:rsidRDefault="0074006B" w:rsidP="00C71AD6">
      <w:pPr>
        <w:pStyle w:val="ListParagraph"/>
        <w:ind w:left="-567" w:right="-613"/>
        <w:jc w:val="both"/>
        <w:rPr>
          <w:color w:val="auto"/>
          <w:sz w:val="24"/>
          <w:szCs w:val="24"/>
        </w:rPr>
      </w:pPr>
      <w:r w:rsidRPr="006B2187">
        <w:rPr>
          <w:color w:val="auto"/>
          <w:sz w:val="24"/>
          <w:szCs w:val="24"/>
        </w:rPr>
        <w:t xml:space="preserve">The chairman thanked all in attendance and closed the meeting at </w:t>
      </w:r>
      <w:r w:rsidR="009B0543">
        <w:rPr>
          <w:color w:val="auto"/>
          <w:sz w:val="24"/>
          <w:szCs w:val="24"/>
        </w:rPr>
        <w:t>1</w:t>
      </w:r>
      <w:r w:rsidR="000857B7">
        <w:rPr>
          <w:color w:val="auto"/>
          <w:sz w:val="24"/>
          <w:szCs w:val="24"/>
        </w:rPr>
        <w:t>8</w:t>
      </w:r>
      <w:r w:rsidR="00074B8C">
        <w:rPr>
          <w:color w:val="auto"/>
          <w:sz w:val="24"/>
          <w:szCs w:val="24"/>
        </w:rPr>
        <w:t>:</w:t>
      </w:r>
      <w:r w:rsidR="000857B7">
        <w:rPr>
          <w:color w:val="auto"/>
          <w:sz w:val="24"/>
          <w:szCs w:val="24"/>
        </w:rPr>
        <w:t>55</w:t>
      </w:r>
      <w:r w:rsidRPr="006B2187">
        <w:rPr>
          <w:color w:val="auto"/>
          <w:sz w:val="24"/>
          <w:szCs w:val="24"/>
        </w:rPr>
        <w:t>pm</w:t>
      </w:r>
    </w:p>
    <w:p w14:paraId="03E67F2E" w14:textId="77777777" w:rsidR="0074006B" w:rsidRPr="00531D6A" w:rsidRDefault="0074006B" w:rsidP="00D07CF9">
      <w:pPr>
        <w:spacing w:after="44"/>
        <w:ind w:left="-557" w:right="907"/>
        <w:rPr>
          <w:color w:val="auto"/>
          <w:sz w:val="24"/>
          <w:szCs w:val="24"/>
        </w:rPr>
      </w:pPr>
    </w:p>
    <w:p w14:paraId="17FDF730" w14:textId="44A5F3B4" w:rsidR="0013700F" w:rsidRPr="00531D6A" w:rsidRDefault="00D23C3D" w:rsidP="00D5623D">
      <w:pPr>
        <w:spacing w:after="44"/>
        <w:ind w:left="-557" w:right="907"/>
        <w:rPr>
          <w:color w:val="auto"/>
          <w:sz w:val="24"/>
          <w:szCs w:val="24"/>
        </w:rPr>
      </w:pPr>
      <w:r w:rsidRPr="00531D6A">
        <w:rPr>
          <w:color w:val="auto"/>
          <w:sz w:val="24"/>
          <w:szCs w:val="24"/>
        </w:rPr>
        <w:t xml:space="preserve">Chairman………………………………………………………. Date………………………………. </w:t>
      </w:r>
    </w:p>
    <w:sectPr w:rsidR="0013700F" w:rsidRPr="00531D6A" w:rsidSect="00887EE1">
      <w:headerReference w:type="default" r:id="rId8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77FE" w14:textId="77777777" w:rsidR="006704D0" w:rsidRDefault="006704D0" w:rsidP="000C6018">
      <w:pPr>
        <w:spacing w:after="0" w:line="240" w:lineRule="auto"/>
      </w:pPr>
      <w:r>
        <w:separator/>
      </w:r>
    </w:p>
  </w:endnote>
  <w:endnote w:type="continuationSeparator" w:id="0">
    <w:p w14:paraId="56F72E67" w14:textId="77777777" w:rsidR="006704D0" w:rsidRDefault="006704D0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7965" w14:textId="77777777" w:rsidR="006704D0" w:rsidRDefault="006704D0" w:rsidP="000C6018">
      <w:pPr>
        <w:spacing w:after="0" w:line="240" w:lineRule="auto"/>
      </w:pPr>
      <w:r>
        <w:separator/>
      </w:r>
    </w:p>
  </w:footnote>
  <w:footnote w:type="continuationSeparator" w:id="0">
    <w:p w14:paraId="70CA247D" w14:textId="77777777" w:rsidR="006704D0" w:rsidRDefault="006704D0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407492"/>
      <w:docPartObj>
        <w:docPartGallery w:val="Watermarks"/>
        <w:docPartUnique/>
      </w:docPartObj>
    </w:sdtPr>
    <w:sdtEndPr/>
    <w:sdtContent>
      <w:p w14:paraId="79762976" w14:textId="5F834F0E" w:rsidR="000C6018" w:rsidRDefault="00046566">
        <w:pPr>
          <w:pStyle w:val="Header"/>
        </w:pPr>
        <w:r>
          <w:rPr>
            <w:noProof/>
          </w:rPr>
          <w:pict w14:anchorId="5E8444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3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5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2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5"/>
  </w:num>
  <w:num w:numId="2" w16cid:durableId="1271738990">
    <w:abstractNumId w:val="11"/>
  </w:num>
  <w:num w:numId="3" w16cid:durableId="1963002148">
    <w:abstractNumId w:val="8"/>
  </w:num>
  <w:num w:numId="4" w16cid:durableId="1518959688">
    <w:abstractNumId w:val="22"/>
  </w:num>
  <w:num w:numId="5" w16cid:durableId="480972440">
    <w:abstractNumId w:val="25"/>
  </w:num>
  <w:num w:numId="6" w16cid:durableId="890851033">
    <w:abstractNumId w:val="27"/>
  </w:num>
  <w:num w:numId="7" w16cid:durableId="1488471915">
    <w:abstractNumId w:val="7"/>
  </w:num>
  <w:num w:numId="8" w16cid:durableId="1155334674">
    <w:abstractNumId w:val="26"/>
  </w:num>
  <w:num w:numId="9" w16cid:durableId="780101815">
    <w:abstractNumId w:val="4"/>
  </w:num>
  <w:num w:numId="10" w16cid:durableId="636297193">
    <w:abstractNumId w:val="19"/>
  </w:num>
  <w:num w:numId="11" w16cid:durableId="1709183258">
    <w:abstractNumId w:val="13"/>
  </w:num>
  <w:num w:numId="12" w16cid:durableId="1993674913">
    <w:abstractNumId w:val="15"/>
  </w:num>
  <w:num w:numId="13" w16cid:durableId="127818809">
    <w:abstractNumId w:val="0"/>
  </w:num>
  <w:num w:numId="14" w16cid:durableId="2062434066">
    <w:abstractNumId w:val="17"/>
  </w:num>
  <w:num w:numId="15" w16cid:durableId="2110273517">
    <w:abstractNumId w:val="16"/>
  </w:num>
  <w:num w:numId="16" w16cid:durableId="1333022528">
    <w:abstractNumId w:val="18"/>
  </w:num>
  <w:num w:numId="17" w16cid:durableId="272909201">
    <w:abstractNumId w:val="14"/>
  </w:num>
  <w:num w:numId="18" w16cid:durableId="104426687">
    <w:abstractNumId w:val="9"/>
  </w:num>
  <w:num w:numId="19" w16cid:durableId="2060007359">
    <w:abstractNumId w:val="24"/>
  </w:num>
  <w:num w:numId="20" w16cid:durableId="1636060160">
    <w:abstractNumId w:val="21"/>
  </w:num>
  <w:num w:numId="21" w16cid:durableId="650911932">
    <w:abstractNumId w:val="6"/>
  </w:num>
  <w:num w:numId="22" w16cid:durableId="664938297">
    <w:abstractNumId w:val="20"/>
  </w:num>
  <w:num w:numId="23" w16cid:durableId="1701973111">
    <w:abstractNumId w:val="23"/>
  </w:num>
  <w:num w:numId="24" w16cid:durableId="2000689393">
    <w:abstractNumId w:val="2"/>
  </w:num>
  <w:num w:numId="25" w16cid:durableId="1566456043">
    <w:abstractNumId w:val="1"/>
  </w:num>
  <w:num w:numId="26" w16cid:durableId="890574815">
    <w:abstractNumId w:val="3"/>
  </w:num>
  <w:num w:numId="27" w16cid:durableId="1122532978">
    <w:abstractNumId w:val="10"/>
  </w:num>
  <w:num w:numId="28" w16cid:durableId="871573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48F7"/>
    <w:rsid w:val="00006491"/>
    <w:rsid w:val="0000792E"/>
    <w:rsid w:val="00007A35"/>
    <w:rsid w:val="00007F7C"/>
    <w:rsid w:val="00011C77"/>
    <w:rsid w:val="00012D32"/>
    <w:rsid w:val="00014E1C"/>
    <w:rsid w:val="00016179"/>
    <w:rsid w:val="000172B2"/>
    <w:rsid w:val="00017EDE"/>
    <w:rsid w:val="00020A33"/>
    <w:rsid w:val="00023D8B"/>
    <w:rsid w:val="000251F1"/>
    <w:rsid w:val="00026F62"/>
    <w:rsid w:val="00031439"/>
    <w:rsid w:val="00032D82"/>
    <w:rsid w:val="00036CED"/>
    <w:rsid w:val="00037566"/>
    <w:rsid w:val="0004164C"/>
    <w:rsid w:val="00041977"/>
    <w:rsid w:val="000426D7"/>
    <w:rsid w:val="0004329E"/>
    <w:rsid w:val="000448EA"/>
    <w:rsid w:val="00046566"/>
    <w:rsid w:val="0004727D"/>
    <w:rsid w:val="000473CB"/>
    <w:rsid w:val="00050604"/>
    <w:rsid w:val="00050A4A"/>
    <w:rsid w:val="00054B6E"/>
    <w:rsid w:val="00063345"/>
    <w:rsid w:val="0006357D"/>
    <w:rsid w:val="00072243"/>
    <w:rsid w:val="000723B0"/>
    <w:rsid w:val="00074B8C"/>
    <w:rsid w:val="00075059"/>
    <w:rsid w:val="00081A00"/>
    <w:rsid w:val="0008271B"/>
    <w:rsid w:val="000857B7"/>
    <w:rsid w:val="000868D5"/>
    <w:rsid w:val="00086D3F"/>
    <w:rsid w:val="000879DE"/>
    <w:rsid w:val="00092458"/>
    <w:rsid w:val="00095BB0"/>
    <w:rsid w:val="000A1FD5"/>
    <w:rsid w:val="000A2A43"/>
    <w:rsid w:val="000A31D6"/>
    <w:rsid w:val="000A6B0C"/>
    <w:rsid w:val="000B55FA"/>
    <w:rsid w:val="000C6018"/>
    <w:rsid w:val="000C725B"/>
    <w:rsid w:val="000D2F9C"/>
    <w:rsid w:val="000D3C45"/>
    <w:rsid w:val="000D4271"/>
    <w:rsid w:val="000D4E4B"/>
    <w:rsid w:val="000D5C2B"/>
    <w:rsid w:val="000D5CFF"/>
    <w:rsid w:val="000D67CC"/>
    <w:rsid w:val="000D7572"/>
    <w:rsid w:val="000E0B37"/>
    <w:rsid w:val="000E160F"/>
    <w:rsid w:val="000E2E64"/>
    <w:rsid w:val="000E3147"/>
    <w:rsid w:val="000E48E4"/>
    <w:rsid w:val="000E4E61"/>
    <w:rsid w:val="000E5E15"/>
    <w:rsid w:val="000E78BA"/>
    <w:rsid w:val="000F15FF"/>
    <w:rsid w:val="000F2C5F"/>
    <w:rsid w:val="000F3D3C"/>
    <w:rsid w:val="000F52B5"/>
    <w:rsid w:val="000F6649"/>
    <w:rsid w:val="001016A1"/>
    <w:rsid w:val="00103082"/>
    <w:rsid w:val="00103BF2"/>
    <w:rsid w:val="001040FF"/>
    <w:rsid w:val="00106621"/>
    <w:rsid w:val="00112391"/>
    <w:rsid w:val="001222BF"/>
    <w:rsid w:val="00124F52"/>
    <w:rsid w:val="00131574"/>
    <w:rsid w:val="00132096"/>
    <w:rsid w:val="00133ACA"/>
    <w:rsid w:val="0013700F"/>
    <w:rsid w:val="001375E6"/>
    <w:rsid w:val="00144EC0"/>
    <w:rsid w:val="00146093"/>
    <w:rsid w:val="00147EAE"/>
    <w:rsid w:val="001517DF"/>
    <w:rsid w:val="00154CFB"/>
    <w:rsid w:val="001564D6"/>
    <w:rsid w:val="00157E9E"/>
    <w:rsid w:val="001606FA"/>
    <w:rsid w:val="0016128A"/>
    <w:rsid w:val="00162AC4"/>
    <w:rsid w:val="00163719"/>
    <w:rsid w:val="001665B6"/>
    <w:rsid w:val="0017063B"/>
    <w:rsid w:val="001745B1"/>
    <w:rsid w:val="00182D5E"/>
    <w:rsid w:val="00183D49"/>
    <w:rsid w:val="00185C2A"/>
    <w:rsid w:val="001915D4"/>
    <w:rsid w:val="001930A8"/>
    <w:rsid w:val="00193AC0"/>
    <w:rsid w:val="00194E05"/>
    <w:rsid w:val="001955DB"/>
    <w:rsid w:val="001A0526"/>
    <w:rsid w:val="001A1D4B"/>
    <w:rsid w:val="001A3BB1"/>
    <w:rsid w:val="001A4C43"/>
    <w:rsid w:val="001B18CC"/>
    <w:rsid w:val="001B2937"/>
    <w:rsid w:val="001B4529"/>
    <w:rsid w:val="001B7C71"/>
    <w:rsid w:val="001C03A8"/>
    <w:rsid w:val="001C2D49"/>
    <w:rsid w:val="001C66D9"/>
    <w:rsid w:val="001D4BA7"/>
    <w:rsid w:val="001E0ED5"/>
    <w:rsid w:val="001E2451"/>
    <w:rsid w:val="001E30E9"/>
    <w:rsid w:val="001E38D1"/>
    <w:rsid w:val="001E688C"/>
    <w:rsid w:val="001F1910"/>
    <w:rsid w:val="001F2635"/>
    <w:rsid w:val="001F2C39"/>
    <w:rsid w:val="001F3EF2"/>
    <w:rsid w:val="00200FD3"/>
    <w:rsid w:val="00201BCE"/>
    <w:rsid w:val="00207011"/>
    <w:rsid w:val="00216A4D"/>
    <w:rsid w:val="00222969"/>
    <w:rsid w:val="00223316"/>
    <w:rsid w:val="00224EA2"/>
    <w:rsid w:val="00227CED"/>
    <w:rsid w:val="00230F75"/>
    <w:rsid w:val="002329FD"/>
    <w:rsid w:val="00235BE6"/>
    <w:rsid w:val="002415D0"/>
    <w:rsid w:val="00241A7D"/>
    <w:rsid w:val="0024264F"/>
    <w:rsid w:val="00242903"/>
    <w:rsid w:val="00246D79"/>
    <w:rsid w:val="0025275F"/>
    <w:rsid w:val="00254D8A"/>
    <w:rsid w:val="00255024"/>
    <w:rsid w:val="00255C5B"/>
    <w:rsid w:val="00266300"/>
    <w:rsid w:val="002670A0"/>
    <w:rsid w:val="002717AA"/>
    <w:rsid w:val="002736B8"/>
    <w:rsid w:val="002739F4"/>
    <w:rsid w:val="00274889"/>
    <w:rsid w:val="00282B62"/>
    <w:rsid w:val="00283562"/>
    <w:rsid w:val="002859C0"/>
    <w:rsid w:val="00285CD4"/>
    <w:rsid w:val="00287C71"/>
    <w:rsid w:val="00296DB3"/>
    <w:rsid w:val="00297461"/>
    <w:rsid w:val="002A19F3"/>
    <w:rsid w:val="002A7E73"/>
    <w:rsid w:val="002B151E"/>
    <w:rsid w:val="002B4496"/>
    <w:rsid w:val="002B724C"/>
    <w:rsid w:val="002C33DE"/>
    <w:rsid w:val="002C3A2B"/>
    <w:rsid w:val="002C74AD"/>
    <w:rsid w:val="002D12D2"/>
    <w:rsid w:val="002D3468"/>
    <w:rsid w:val="002D388C"/>
    <w:rsid w:val="002F0AAA"/>
    <w:rsid w:val="002F2726"/>
    <w:rsid w:val="002F6CC9"/>
    <w:rsid w:val="002F70EC"/>
    <w:rsid w:val="00304DEB"/>
    <w:rsid w:val="003061A5"/>
    <w:rsid w:val="0030692F"/>
    <w:rsid w:val="00312ACB"/>
    <w:rsid w:val="00312CB9"/>
    <w:rsid w:val="00320C63"/>
    <w:rsid w:val="00321249"/>
    <w:rsid w:val="003235EE"/>
    <w:rsid w:val="00323F90"/>
    <w:rsid w:val="0032407D"/>
    <w:rsid w:val="00325D38"/>
    <w:rsid w:val="003268E1"/>
    <w:rsid w:val="00336B7B"/>
    <w:rsid w:val="00337EC3"/>
    <w:rsid w:val="00346790"/>
    <w:rsid w:val="00350A4C"/>
    <w:rsid w:val="00353188"/>
    <w:rsid w:val="00354FA6"/>
    <w:rsid w:val="00355661"/>
    <w:rsid w:val="003564BF"/>
    <w:rsid w:val="00361F8A"/>
    <w:rsid w:val="0037136B"/>
    <w:rsid w:val="00371979"/>
    <w:rsid w:val="00375714"/>
    <w:rsid w:val="00375CD7"/>
    <w:rsid w:val="00392541"/>
    <w:rsid w:val="0039765B"/>
    <w:rsid w:val="00397D54"/>
    <w:rsid w:val="003A021F"/>
    <w:rsid w:val="003A3D47"/>
    <w:rsid w:val="003A3E45"/>
    <w:rsid w:val="003A4F9B"/>
    <w:rsid w:val="003B14A0"/>
    <w:rsid w:val="003B6D45"/>
    <w:rsid w:val="003C0EA6"/>
    <w:rsid w:val="003C20A1"/>
    <w:rsid w:val="003C5E05"/>
    <w:rsid w:val="003D1CDC"/>
    <w:rsid w:val="003D4E77"/>
    <w:rsid w:val="003D5DBA"/>
    <w:rsid w:val="003E0586"/>
    <w:rsid w:val="003E0C2B"/>
    <w:rsid w:val="003E1374"/>
    <w:rsid w:val="003E2677"/>
    <w:rsid w:val="003E2D6C"/>
    <w:rsid w:val="003E5F5B"/>
    <w:rsid w:val="003E6510"/>
    <w:rsid w:val="003F38B7"/>
    <w:rsid w:val="003F5142"/>
    <w:rsid w:val="003F79C3"/>
    <w:rsid w:val="00400003"/>
    <w:rsid w:val="00400884"/>
    <w:rsid w:val="00400D74"/>
    <w:rsid w:val="00403EB2"/>
    <w:rsid w:val="004076A6"/>
    <w:rsid w:val="00410727"/>
    <w:rsid w:val="00415482"/>
    <w:rsid w:val="00417869"/>
    <w:rsid w:val="004253FF"/>
    <w:rsid w:val="00426D01"/>
    <w:rsid w:val="00434134"/>
    <w:rsid w:val="004352EC"/>
    <w:rsid w:val="004371B7"/>
    <w:rsid w:val="004410D9"/>
    <w:rsid w:val="004416E7"/>
    <w:rsid w:val="00444510"/>
    <w:rsid w:val="00445A51"/>
    <w:rsid w:val="00447AF7"/>
    <w:rsid w:val="00450374"/>
    <w:rsid w:val="00450CA1"/>
    <w:rsid w:val="0045199E"/>
    <w:rsid w:val="00451AE8"/>
    <w:rsid w:val="004521A6"/>
    <w:rsid w:val="0045456E"/>
    <w:rsid w:val="004552A9"/>
    <w:rsid w:val="0046104C"/>
    <w:rsid w:val="0046768F"/>
    <w:rsid w:val="00467D12"/>
    <w:rsid w:val="00474999"/>
    <w:rsid w:val="00474ED0"/>
    <w:rsid w:val="004750AE"/>
    <w:rsid w:val="00475F02"/>
    <w:rsid w:val="00480B3D"/>
    <w:rsid w:val="00480B67"/>
    <w:rsid w:val="00483666"/>
    <w:rsid w:val="00483C0C"/>
    <w:rsid w:val="00484FE9"/>
    <w:rsid w:val="004858EC"/>
    <w:rsid w:val="00486E3D"/>
    <w:rsid w:val="00490C00"/>
    <w:rsid w:val="00491771"/>
    <w:rsid w:val="0049617B"/>
    <w:rsid w:val="004A1D9C"/>
    <w:rsid w:val="004A3D9C"/>
    <w:rsid w:val="004A4AE1"/>
    <w:rsid w:val="004A707A"/>
    <w:rsid w:val="004B00C6"/>
    <w:rsid w:val="004B4902"/>
    <w:rsid w:val="004B550A"/>
    <w:rsid w:val="004C1176"/>
    <w:rsid w:val="004C1ACC"/>
    <w:rsid w:val="004C20F1"/>
    <w:rsid w:val="004C747A"/>
    <w:rsid w:val="004D1828"/>
    <w:rsid w:val="004D1C60"/>
    <w:rsid w:val="004D2017"/>
    <w:rsid w:val="004D4DE4"/>
    <w:rsid w:val="004D5118"/>
    <w:rsid w:val="004D6D1C"/>
    <w:rsid w:val="004E1FD0"/>
    <w:rsid w:val="004E2486"/>
    <w:rsid w:val="004E4A8D"/>
    <w:rsid w:val="004E7033"/>
    <w:rsid w:val="004E7836"/>
    <w:rsid w:val="004F3F43"/>
    <w:rsid w:val="004F7AAC"/>
    <w:rsid w:val="005057F9"/>
    <w:rsid w:val="0050663C"/>
    <w:rsid w:val="00511E5F"/>
    <w:rsid w:val="00514FA3"/>
    <w:rsid w:val="00515766"/>
    <w:rsid w:val="00515B56"/>
    <w:rsid w:val="005219B2"/>
    <w:rsid w:val="005268A2"/>
    <w:rsid w:val="00527D82"/>
    <w:rsid w:val="00531D6A"/>
    <w:rsid w:val="0054033A"/>
    <w:rsid w:val="00542615"/>
    <w:rsid w:val="00542FB9"/>
    <w:rsid w:val="0055171E"/>
    <w:rsid w:val="00554B99"/>
    <w:rsid w:val="00556C47"/>
    <w:rsid w:val="0056465C"/>
    <w:rsid w:val="00564896"/>
    <w:rsid w:val="00566ED7"/>
    <w:rsid w:val="00572F90"/>
    <w:rsid w:val="0057456E"/>
    <w:rsid w:val="00574BE1"/>
    <w:rsid w:val="00575CA2"/>
    <w:rsid w:val="00577371"/>
    <w:rsid w:val="00577827"/>
    <w:rsid w:val="005823CF"/>
    <w:rsid w:val="00583038"/>
    <w:rsid w:val="00584E29"/>
    <w:rsid w:val="00584EFF"/>
    <w:rsid w:val="0059178A"/>
    <w:rsid w:val="00596249"/>
    <w:rsid w:val="00596C2D"/>
    <w:rsid w:val="00597CCB"/>
    <w:rsid w:val="005B4E68"/>
    <w:rsid w:val="005C0D90"/>
    <w:rsid w:val="005C249C"/>
    <w:rsid w:val="005C598F"/>
    <w:rsid w:val="005D74A3"/>
    <w:rsid w:val="005E08D8"/>
    <w:rsid w:val="005F25FC"/>
    <w:rsid w:val="005F2C66"/>
    <w:rsid w:val="00607843"/>
    <w:rsid w:val="0061050A"/>
    <w:rsid w:val="0061078B"/>
    <w:rsid w:val="0061205F"/>
    <w:rsid w:val="00613D34"/>
    <w:rsid w:val="00620C6F"/>
    <w:rsid w:val="006227CA"/>
    <w:rsid w:val="00625EE6"/>
    <w:rsid w:val="006312F6"/>
    <w:rsid w:val="006372FD"/>
    <w:rsid w:val="00640082"/>
    <w:rsid w:val="006402C6"/>
    <w:rsid w:val="00642621"/>
    <w:rsid w:val="00644089"/>
    <w:rsid w:val="006450BB"/>
    <w:rsid w:val="00646FA7"/>
    <w:rsid w:val="00651931"/>
    <w:rsid w:val="0065211D"/>
    <w:rsid w:val="00653975"/>
    <w:rsid w:val="0066120B"/>
    <w:rsid w:val="00661DEF"/>
    <w:rsid w:val="006649EB"/>
    <w:rsid w:val="00667E7C"/>
    <w:rsid w:val="006704D0"/>
    <w:rsid w:val="0067247E"/>
    <w:rsid w:val="006764BC"/>
    <w:rsid w:val="00683330"/>
    <w:rsid w:val="00694AD0"/>
    <w:rsid w:val="006963FC"/>
    <w:rsid w:val="00697F07"/>
    <w:rsid w:val="006A13C6"/>
    <w:rsid w:val="006A1AD9"/>
    <w:rsid w:val="006A1C7E"/>
    <w:rsid w:val="006A2B52"/>
    <w:rsid w:val="006A31C1"/>
    <w:rsid w:val="006B2187"/>
    <w:rsid w:val="006B40F2"/>
    <w:rsid w:val="006B58E7"/>
    <w:rsid w:val="006B5F7B"/>
    <w:rsid w:val="006C6AAB"/>
    <w:rsid w:val="006D295A"/>
    <w:rsid w:val="006D4873"/>
    <w:rsid w:val="006D7671"/>
    <w:rsid w:val="006E3628"/>
    <w:rsid w:val="006E3E2C"/>
    <w:rsid w:val="006F3DA8"/>
    <w:rsid w:val="006F4C9A"/>
    <w:rsid w:val="007015C6"/>
    <w:rsid w:val="0070300E"/>
    <w:rsid w:val="007069B3"/>
    <w:rsid w:val="00706A47"/>
    <w:rsid w:val="00707420"/>
    <w:rsid w:val="007076C4"/>
    <w:rsid w:val="00710A86"/>
    <w:rsid w:val="00715093"/>
    <w:rsid w:val="00715265"/>
    <w:rsid w:val="00716177"/>
    <w:rsid w:val="00716558"/>
    <w:rsid w:val="00724761"/>
    <w:rsid w:val="007273EC"/>
    <w:rsid w:val="00730885"/>
    <w:rsid w:val="007326B2"/>
    <w:rsid w:val="00733B1E"/>
    <w:rsid w:val="00733F8F"/>
    <w:rsid w:val="00734820"/>
    <w:rsid w:val="00736C91"/>
    <w:rsid w:val="00737899"/>
    <w:rsid w:val="0074006B"/>
    <w:rsid w:val="0074346C"/>
    <w:rsid w:val="007524F8"/>
    <w:rsid w:val="0075503E"/>
    <w:rsid w:val="00755DFF"/>
    <w:rsid w:val="00761840"/>
    <w:rsid w:val="0076579D"/>
    <w:rsid w:val="0077269F"/>
    <w:rsid w:val="0078199B"/>
    <w:rsid w:val="00784811"/>
    <w:rsid w:val="00784995"/>
    <w:rsid w:val="00790015"/>
    <w:rsid w:val="007914B7"/>
    <w:rsid w:val="0079184C"/>
    <w:rsid w:val="0079457B"/>
    <w:rsid w:val="00794771"/>
    <w:rsid w:val="007963FF"/>
    <w:rsid w:val="00797A78"/>
    <w:rsid w:val="007A0AD5"/>
    <w:rsid w:val="007A1592"/>
    <w:rsid w:val="007A222C"/>
    <w:rsid w:val="007A3FDC"/>
    <w:rsid w:val="007A6B87"/>
    <w:rsid w:val="007A70A7"/>
    <w:rsid w:val="007A7B2D"/>
    <w:rsid w:val="007B1647"/>
    <w:rsid w:val="007B2BC6"/>
    <w:rsid w:val="007B3C22"/>
    <w:rsid w:val="007B4C71"/>
    <w:rsid w:val="007B59F8"/>
    <w:rsid w:val="007B6D85"/>
    <w:rsid w:val="007C442B"/>
    <w:rsid w:val="007C7F8A"/>
    <w:rsid w:val="007D5D21"/>
    <w:rsid w:val="007D5D3D"/>
    <w:rsid w:val="007D5FC0"/>
    <w:rsid w:val="007D7405"/>
    <w:rsid w:val="007D76B1"/>
    <w:rsid w:val="007E2DFE"/>
    <w:rsid w:val="007E34FB"/>
    <w:rsid w:val="007E40CF"/>
    <w:rsid w:val="007F0E97"/>
    <w:rsid w:val="008008C3"/>
    <w:rsid w:val="00802861"/>
    <w:rsid w:val="00803E09"/>
    <w:rsid w:val="00812228"/>
    <w:rsid w:val="00814E4E"/>
    <w:rsid w:val="00817132"/>
    <w:rsid w:val="008173D9"/>
    <w:rsid w:val="00826C20"/>
    <w:rsid w:val="00833CB9"/>
    <w:rsid w:val="008345B0"/>
    <w:rsid w:val="00834B54"/>
    <w:rsid w:val="0083675E"/>
    <w:rsid w:val="00846554"/>
    <w:rsid w:val="0085211C"/>
    <w:rsid w:val="00853563"/>
    <w:rsid w:val="00853F87"/>
    <w:rsid w:val="00854629"/>
    <w:rsid w:val="00854F06"/>
    <w:rsid w:val="00860759"/>
    <w:rsid w:val="0086141C"/>
    <w:rsid w:val="00865008"/>
    <w:rsid w:val="00873E37"/>
    <w:rsid w:val="0088349A"/>
    <w:rsid w:val="00883AC5"/>
    <w:rsid w:val="00883E16"/>
    <w:rsid w:val="00885665"/>
    <w:rsid w:val="008858E0"/>
    <w:rsid w:val="008873F4"/>
    <w:rsid w:val="00887EE1"/>
    <w:rsid w:val="00891375"/>
    <w:rsid w:val="008944CD"/>
    <w:rsid w:val="00896C98"/>
    <w:rsid w:val="008A21DB"/>
    <w:rsid w:val="008A7086"/>
    <w:rsid w:val="008C14F4"/>
    <w:rsid w:val="008C3011"/>
    <w:rsid w:val="008C304C"/>
    <w:rsid w:val="008C3F80"/>
    <w:rsid w:val="008C557C"/>
    <w:rsid w:val="008C7172"/>
    <w:rsid w:val="008E2D34"/>
    <w:rsid w:val="008E3FC7"/>
    <w:rsid w:val="008E47C5"/>
    <w:rsid w:val="008E4DDD"/>
    <w:rsid w:val="008F2455"/>
    <w:rsid w:val="008F2F3B"/>
    <w:rsid w:val="008F45AE"/>
    <w:rsid w:val="008F4B97"/>
    <w:rsid w:val="008F696C"/>
    <w:rsid w:val="009017E9"/>
    <w:rsid w:val="00902C5B"/>
    <w:rsid w:val="009036F4"/>
    <w:rsid w:val="00907029"/>
    <w:rsid w:val="0091084A"/>
    <w:rsid w:val="00910877"/>
    <w:rsid w:val="00915D4E"/>
    <w:rsid w:val="00922E99"/>
    <w:rsid w:val="00927BE3"/>
    <w:rsid w:val="009358D4"/>
    <w:rsid w:val="00950349"/>
    <w:rsid w:val="009503D1"/>
    <w:rsid w:val="00955139"/>
    <w:rsid w:val="009577A6"/>
    <w:rsid w:val="00962861"/>
    <w:rsid w:val="0096435A"/>
    <w:rsid w:val="00965106"/>
    <w:rsid w:val="00965F7A"/>
    <w:rsid w:val="00966E1A"/>
    <w:rsid w:val="00967242"/>
    <w:rsid w:val="00967327"/>
    <w:rsid w:val="0097227C"/>
    <w:rsid w:val="0097513D"/>
    <w:rsid w:val="00976264"/>
    <w:rsid w:val="00977A51"/>
    <w:rsid w:val="00977F48"/>
    <w:rsid w:val="00981C6F"/>
    <w:rsid w:val="009854DC"/>
    <w:rsid w:val="009919B2"/>
    <w:rsid w:val="0099239E"/>
    <w:rsid w:val="00997F28"/>
    <w:rsid w:val="009A024D"/>
    <w:rsid w:val="009A75F5"/>
    <w:rsid w:val="009B0543"/>
    <w:rsid w:val="009B0DDA"/>
    <w:rsid w:val="009B11D2"/>
    <w:rsid w:val="009B4028"/>
    <w:rsid w:val="009B60A1"/>
    <w:rsid w:val="009C0B0F"/>
    <w:rsid w:val="009C71FB"/>
    <w:rsid w:val="009D0C54"/>
    <w:rsid w:val="009D1B36"/>
    <w:rsid w:val="009D33D2"/>
    <w:rsid w:val="009D60C2"/>
    <w:rsid w:val="009D6A52"/>
    <w:rsid w:val="009E0F64"/>
    <w:rsid w:val="009E13D0"/>
    <w:rsid w:val="009E16FD"/>
    <w:rsid w:val="009E230E"/>
    <w:rsid w:val="009E2718"/>
    <w:rsid w:val="009E3350"/>
    <w:rsid w:val="009E49BE"/>
    <w:rsid w:val="009E7AE2"/>
    <w:rsid w:val="009E7B87"/>
    <w:rsid w:val="009F0D23"/>
    <w:rsid w:val="009F4331"/>
    <w:rsid w:val="009F43E7"/>
    <w:rsid w:val="00A027B9"/>
    <w:rsid w:val="00A05F56"/>
    <w:rsid w:val="00A109BE"/>
    <w:rsid w:val="00A151E4"/>
    <w:rsid w:val="00A15C8B"/>
    <w:rsid w:val="00A22CE1"/>
    <w:rsid w:val="00A23312"/>
    <w:rsid w:val="00A2348E"/>
    <w:rsid w:val="00A2371F"/>
    <w:rsid w:val="00A24CB4"/>
    <w:rsid w:val="00A36A9A"/>
    <w:rsid w:val="00A40EAB"/>
    <w:rsid w:val="00A41841"/>
    <w:rsid w:val="00A4191A"/>
    <w:rsid w:val="00A42D75"/>
    <w:rsid w:val="00A43CF8"/>
    <w:rsid w:val="00A44B04"/>
    <w:rsid w:val="00A44BCC"/>
    <w:rsid w:val="00A45F5E"/>
    <w:rsid w:val="00A510BC"/>
    <w:rsid w:val="00A51B72"/>
    <w:rsid w:val="00A56B38"/>
    <w:rsid w:val="00A576A7"/>
    <w:rsid w:val="00A61107"/>
    <w:rsid w:val="00A61BF2"/>
    <w:rsid w:val="00A62D71"/>
    <w:rsid w:val="00A65900"/>
    <w:rsid w:val="00A661C6"/>
    <w:rsid w:val="00A67CD4"/>
    <w:rsid w:val="00A71560"/>
    <w:rsid w:val="00A72409"/>
    <w:rsid w:val="00A74BDF"/>
    <w:rsid w:val="00A825BB"/>
    <w:rsid w:val="00A82C20"/>
    <w:rsid w:val="00A837DD"/>
    <w:rsid w:val="00A9073E"/>
    <w:rsid w:val="00A93926"/>
    <w:rsid w:val="00AA0AAA"/>
    <w:rsid w:val="00AA3852"/>
    <w:rsid w:val="00AA4192"/>
    <w:rsid w:val="00AA5294"/>
    <w:rsid w:val="00AB661A"/>
    <w:rsid w:val="00AC664B"/>
    <w:rsid w:val="00AC7105"/>
    <w:rsid w:val="00AC734A"/>
    <w:rsid w:val="00AC736E"/>
    <w:rsid w:val="00AD4DF2"/>
    <w:rsid w:val="00AD50F6"/>
    <w:rsid w:val="00AD665F"/>
    <w:rsid w:val="00AE569F"/>
    <w:rsid w:val="00AE74C3"/>
    <w:rsid w:val="00AE7CB3"/>
    <w:rsid w:val="00AF2E91"/>
    <w:rsid w:val="00AF34FB"/>
    <w:rsid w:val="00AF4582"/>
    <w:rsid w:val="00B02174"/>
    <w:rsid w:val="00B0492F"/>
    <w:rsid w:val="00B05C53"/>
    <w:rsid w:val="00B07E8F"/>
    <w:rsid w:val="00B11CE2"/>
    <w:rsid w:val="00B11FEF"/>
    <w:rsid w:val="00B1656F"/>
    <w:rsid w:val="00B16C00"/>
    <w:rsid w:val="00B277C2"/>
    <w:rsid w:val="00B30C2A"/>
    <w:rsid w:val="00B32444"/>
    <w:rsid w:val="00B35512"/>
    <w:rsid w:val="00B3735C"/>
    <w:rsid w:val="00B42E49"/>
    <w:rsid w:val="00B43388"/>
    <w:rsid w:val="00B43DD4"/>
    <w:rsid w:val="00B469FB"/>
    <w:rsid w:val="00B537E5"/>
    <w:rsid w:val="00B53C04"/>
    <w:rsid w:val="00B648B9"/>
    <w:rsid w:val="00B707D3"/>
    <w:rsid w:val="00B721B0"/>
    <w:rsid w:val="00B76D80"/>
    <w:rsid w:val="00B801A3"/>
    <w:rsid w:val="00B81BF6"/>
    <w:rsid w:val="00B831FB"/>
    <w:rsid w:val="00B91F1D"/>
    <w:rsid w:val="00B923B5"/>
    <w:rsid w:val="00B92A04"/>
    <w:rsid w:val="00B92CB3"/>
    <w:rsid w:val="00B92E6C"/>
    <w:rsid w:val="00B94B28"/>
    <w:rsid w:val="00B94F8E"/>
    <w:rsid w:val="00B9619A"/>
    <w:rsid w:val="00BA350E"/>
    <w:rsid w:val="00BB0DB3"/>
    <w:rsid w:val="00BB1CAE"/>
    <w:rsid w:val="00BC7141"/>
    <w:rsid w:val="00BD2D82"/>
    <w:rsid w:val="00BD31E6"/>
    <w:rsid w:val="00BE3595"/>
    <w:rsid w:val="00BE4842"/>
    <w:rsid w:val="00BE59E8"/>
    <w:rsid w:val="00BF0BB6"/>
    <w:rsid w:val="00BF2864"/>
    <w:rsid w:val="00BF5AD2"/>
    <w:rsid w:val="00BF7659"/>
    <w:rsid w:val="00C00434"/>
    <w:rsid w:val="00C07527"/>
    <w:rsid w:val="00C11F03"/>
    <w:rsid w:val="00C17DAE"/>
    <w:rsid w:val="00C22BE8"/>
    <w:rsid w:val="00C242C2"/>
    <w:rsid w:val="00C252F5"/>
    <w:rsid w:val="00C3119E"/>
    <w:rsid w:val="00C33B54"/>
    <w:rsid w:val="00C34C68"/>
    <w:rsid w:val="00C4154E"/>
    <w:rsid w:val="00C526DD"/>
    <w:rsid w:val="00C52FFB"/>
    <w:rsid w:val="00C54CA3"/>
    <w:rsid w:val="00C56490"/>
    <w:rsid w:val="00C628E1"/>
    <w:rsid w:val="00C656BD"/>
    <w:rsid w:val="00C65A64"/>
    <w:rsid w:val="00C67ED2"/>
    <w:rsid w:val="00C71AD6"/>
    <w:rsid w:val="00C73DA7"/>
    <w:rsid w:val="00C777F9"/>
    <w:rsid w:val="00C818DB"/>
    <w:rsid w:val="00C83538"/>
    <w:rsid w:val="00C85994"/>
    <w:rsid w:val="00C9073D"/>
    <w:rsid w:val="00C92B33"/>
    <w:rsid w:val="00C934AF"/>
    <w:rsid w:val="00CA06E4"/>
    <w:rsid w:val="00CA34BF"/>
    <w:rsid w:val="00CA36B9"/>
    <w:rsid w:val="00CB234A"/>
    <w:rsid w:val="00CB38A8"/>
    <w:rsid w:val="00CB5643"/>
    <w:rsid w:val="00CB7370"/>
    <w:rsid w:val="00CC091B"/>
    <w:rsid w:val="00CC211A"/>
    <w:rsid w:val="00CC440E"/>
    <w:rsid w:val="00CC67D4"/>
    <w:rsid w:val="00CD4D28"/>
    <w:rsid w:val="00CF07EB"/>
    <w:rsid w:val="00CF4451"/>
    <w:rsid w:val="00CF5672"/>
    <w:rsid w:val="00CF6739"/>
    <w:rsid w:val="00CF77A7"/>
    <w:rsid w:val="00D063F3"/>
    <w:rsid w:val="00D07959"/>
    <w:rsid w:val="00D07CF9"/>
    <w:rsid w:val="00D15CAA"/>
    <w:rsid w:val="00D16230"/>
    <w:rsid w:val="00D22961"/>
    <w:rsid w:val="00D23C3D"/>
    <w:rsid w:val="00D2504A"/>
    <w:rsid w:val="00D3243D"/>
    <w:rsid w:val="00D32979"/>
    <w:rsid w:val="00D35B6B"/>
    <w:rsid w:val="00D40238"/>
    <w:rsid w:val="00D405C3"/>
    <w:rsid w:val="00D424B9"/>
    <w:rsid w:val="00D43B17"/>
    <w:rsid w:val="00D43D35"/>
    <w:rsid w:val="00D4589E"/>
    <w:rsid w:val="00D46172"/>
    <w:rsid w:val="00D55169"/>
    <w:rsid w:val="00D55A7B"/>
    <w:rsid w:val="00D5623D"/>
    <w:rsid w:val="00D57288"/>
    <w:rsid w:val="00D60CCD"/>
    <w:rsid w:val="00D661F0"/>
    <w:rsid w:val="00D67E99"/>
    <w:rsid w:val="00D7378B"/>
    <w:rsid w:val="00D86098"/>
    <w:rsid w:val="00D868F6"/>
    <w:rsid w:val="00D932FC"/>
    <w:rsid w:val="00D9599E"/>
    <w:rsid w:val="00D95E2D"/>
    <w:rsid w:val="00DA23FA"/>
    <w:rsid w:val="00DA570C"/>
    <w:rsid w:val="00DA6997"/>
    <w:rsid w:val="00DB1BB9"/>
    <w:rsid w:val="00DB1CD4"/>
    <w:rsid w:val="00DB2BFB"/>
    <w:rsid w:val="00DB348D"/>
    <w:rsid w:val="00DC669B"/>
    <w:rsid w:val="00DD5A8B"/>
    <w:rsid w:val="00DE2D6F"/>
    <w:rsid w:val="00DE3715"/>
    <w:rsid w:val="00DE5AD0"/>
    <w:rsid w:val="00DE614E"/>
    <w:rsid w:val="00DE7D81"/>
    <w:rsid w:val="00DF0273"/>
    <w:rsid w:val="00DF13CE"/>
    <w:rsid w:val="00DF1D29"/>
    <w:rsid w:val="00DF2A67"/>
    <w:rsid w:val="00DF3F8B"/>
    <w:rsid w:val="00E04CF0"/>
    <w:rsid w:val="00E064EB"/>
    <w:rsid w:val="00E12D3D"/>
    <w:rsid w:val="00E172A6"/>
    <w:rsid w:val="00E20BDA"/>
    <w:rsid w:val="00E2439A"/>
    <w:rsid w:val="00E26626"/>
    <w:rsid w:val="00E42E18"/>
    <w:rsid w:val="00E4323B"/>
    <w:rsid w:val="00E467CC"/>
    <w:rsid w:val="00E47FBB"/>
    <w:rsid w:val="00E548E4"/>
    <w:rsid w:val="00E57F3C"/>
    <w:rsid w:val="00E63018"/>
    <w:rsid w:val="00E67C08"/>
    <w:rsid w:val="00E70099"/>
    <w:rsid w:val="00E7094F"/>
    <w:rsid w:val="00E70FF6"/>
    <w:rsid w:val="00E74AD6"/>
    <w:rsid w:val="00E8019F"/>
    <w:rsid w:val="00E8262A"/>
    <w:rsid w:val="00E83693"/>
    <w:rsid w:val="00E83725"/>
    <w:rsid w:val="00E83E2C"/>
    <w:rsid w:val="00E8564D"/>
    <w:rsid w:val="00E9028B"/>
    <w:rsid w:val="00E941A0"/>
    <w:rsid w:val="00EA56F1"/>
    <w:rsid w:val="00EA71B6"/>
    <w:rsid w:val="00EA7878"/>
    <w:rsid w:val="00EA7FB2"/>
    <w:rsid w:val="00EB14C9"/>
    <w:rsid w:val="00EB5ED8"/>
    <w:rsid w:val="00EB6629"/>
    <w:rsid w:val="00EB7EA5"/>
    <w:rsid w:val="00EC3FF7"/>
    <w:rsid w:val="00EC75F3"/>
    <w:rsid w:val="00ED1146"/>
    <w:rsid w:val="00ED15B7"/>
    <w:rsid w:val="00ED2EE5"/>
    <w:rsid w:val="00ED4B71"/>
    <w:rsid w:val="00ED7DEE"/>
    <w:rsid w:val="00EE51B1"/>
    <w:rsid w:val="00EF0627"/>
    <w:rsid w:val="00EF0EA1"/>
    <w:rsid w:val="00EF2354"/>
    <w:rsid w:val="00EF285D"/>
    <w:rsid w:val="00EF70C5"/>
    <w:rsid w:val="00F00E68"/>
    <w:rsid w:val="00F033B8"/>
    <w:rsid w:val="00F224E8"/>
    <w:rsid w:val="00F2486B"/>
    <w:rsid w:val="00F251CD"/>
    <w:rsid w:val="00F25AEF"/>
    <w:rsid w:val="00F26769"/>
    <w:rsid w:val="00F3210F"/>
    <w:rsid w:val="00F36484"/>
    <w:rsid w:val="00F368C4"/>
    <w:rsid w:val="00F37378"/>
    <w:rsid w:val="00F40D5E"/>
    <w:rsid w:val="00F410A2"/>
    <w:rsid w:val="00F454F2"/>
    <w:rsid w:val="00F465C1"/>
    <w:rsid w:val="00F479A9"/>
    <w:rsid w:val="00F53BE8"/>
    <w:rsid w:val="00F565E4"/>
    <w:rsid w:val="00F65853"/>
    <w:rsid w:val="00F719F9"/>
    <w:rsid w:val="00F73F50"/>
    <w:rsid w:val="00F73FFE"/>
    <w:rsid w:val="00F7452C"/>
    <w:rsid w:val="00F811AF"/>
    <w:rsid w:val="00F8146C"/>
    <w:rsid w:val="00F8539F"/>
    <w:rsid w:val="00F85FD4"/>
    <w:rsid w:val="00F902B3"/>
    <w:rsid w:val="00F91DB4"/>
    <w:rsid w:val="00F95369"/>
    <w:rsid w:val="00FA7561"/>
    <w:rsid w:val="00FA7776"/>
    <w:rsid w:val="00FB0A23"/>
    <w:rsid w:val="00FB18D7"/>
    <w:rsid w:val="00FB4DDA"/>
    <w:rsid w:val="00FB7811"/>
    <w:rsid w:val="00FC134B"/>
    <w:rsid w:val="00FC2631"/>
    <w:rsid w:val="00FC286A"/>
    <w:rsid w:val="00FC5330"/>
    <w:rsid w:val="00FC5FFE"/>
    <w:rsid w:val="00FD1CE2"/>
    <w:rsid w:val="00FD21CA"/>
    <w:rsid w:val="00FD374F"/>
    <w:rsid w:val="00FD3D0B"/>
    <w:rsid w:val="00FD62ED"/>
    <w:rsid w:val="00FD6DA1"/>
    <w:rsid w:val="00FE070A"/>
    <w:rsid w:val="00FE3469"/>
    <w:rsid w:val="00FE3FDB"/>
    <w:rsid w:val="00FE62FE"/>
    <w:rsid w:val="00FE6E8A"/>
    <w:rsid w:val="00FF0FE2"/>
    <w:rsid w:val="00FF3248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49</cp:revision>
  <cp:lastPrinted>2022-05-23T09:20:00Z</cp:lastPrinted>
  <dcterms:created xsi:type="dcterms:W3CDTF">2025-05-14T12:46:00Z</dcterms:created>
  <dcterms:modified xsi:type="dcterms:W3CDTF">2025-06-04T14:27:00Z</dcterms:modified>
</cp:coreProperties>
</file>